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AB82" w14:textId="32865865" w:rsidR="00BC4CF6" w:rsidRDefault="00342FF7" w:rsidP="00BC4CF6">
      <w:pPr>
        <w:rPr>
          <w:rFonts w:ascii="Arial" w:hAnsi="Arial"/>
          <w:i/>
          <w:color w:val="808080"/>
          <w:sz w:val="24"/>
          <w:lang w:eastAsia="ko-KR"/>
        </w:rPr>
      </w:pPr>
      <w:r w:rsidRPr="00975418">
        <w:rPr>
          <w:noProof/>
        </w:rPr>
        <w:drawing>
          <wp:inline distT="0" distB="0" distL="0" distR="0" wp14:anchorId="1E28B77E" wp14:editId="40BFEEC6">
            <wp:extent cx="3355676" cy="72861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4534" cy="732705"/>
                    </a:xfrm>
                    <a:prstGeom prst="rect">
                      <a:avLst/>
                    </a:prstGeom>
                    <a:noFill/>
                    <a:ln>
                      <a:noFill/>
                    </a:ln>
                  </pic:spPr>
                </pic:pic>
              </a:graphicData>
            </a:graphic>
          </wp:inline>
        </w:drawing>
      </w:r>
      <w:r w:rsidR="007C26AC">
        <w:rPr>
          <w:noProof/>
          <w:lang w:eastAsia="ko-KR"/>
        </w:rPr>
        <w:t xml:space="preserve"> </w:t>
      </w:r>
    </w:p>
    <w:p w14:paraId="0307762B" w14:textId="77777777" w:rsidR="00BC4CF6" w:rsidRDefault="00BC4CF6" w:rsidP="00BC4CF6">
      <w:pPr>
        <w:rPr>
          <w:rFonts w:ascii="Arial" w:hAnsi="Arial"/>
          <w:lang w:eastAsia="ko-KR"/>
        </w:rPr>
      </w:pPr>
    </w:p>
    <w:p w14:paraId="34C1D02A" w14:textId="77777777" w:rsidR="009F1283" w:rsidRPr="00342FF7" w:rsidRDefault="00417CB4">
      <w:pPr>
        <w:pStyle w:val="Heading1"/>
        <w:rPr>
          <w:rFonts w:ascii="Malgun Gothic" w:eastAsia="Malgun Gothic" w:hAnsi="Malgun Gothic"/>
          <w:lang w:eastAsia="ko-KR"/>
        </w:rPr>
      </w:pPr>
      <w:r w:rsidRPr="00342FF7">
        <w:rPr>
          <w:rFonts w:ascii="Malgun Gothic" w:eastAsia="Malgun Gothic" w:hAnsi="Malgun Gothic" w:hint="eastAsia"/>
          <w:lang w:eastAsia="ko-KR"/>
        </w:rPr>
        <w:t>혜택</w:t>
      </w:r>
      <w:r w:rsidRPr="00342FF7">
        <w:rPr>
          <w:rFonts w:ascii="Malgun Gothic" w:eastAsia="Malgun Gothic" w:hAnsi="Malgun Gothic"/>
          <w:lang w:eastAsia="ko-KR"/>
        </w:rPr>
        <w:t xml:space="preserve"> </w:t>
      </w:r>
      <w:r w:rsidRPr="00342FF7">
        <w:rPr>
          <w:rFonts w:ascii="Malgun Gothic" w:eastAsia="Malgun Gothic" w:hAnsi="Malgun Gothic" w:hint="eastAsia"/>
          <w:lang w:eastAsia="ko-KR"/>
        </w:rPr>
        <w:t>결과 통지</w:t>
      </w:r>
    </w:p>
    <w:p w14:paraId="0A5BA49E" w14:textId="77777777" w:rsidR="009F1283" w:rsidRPr="00342FF7" w:rsidRDefault="00417CB4">
      <w:pPr>
        <w:pStyle w:val="Heading1"/>
        <w:rPr>
          <w:rFonts w:ascii="Malgun Gothic" w:eastAsia="Malgun Gothic" w:hAnsi="Malgun Gothic"/>
          <w:lang w:eastAsia="ko-KR"/>
        </w:rPr>
      </w:pPr>
      <w:r w:rsidRPr="00342FF7">
        <w:rPr>
          <w:rFonts w:ascii="Malgun Gothic" w:eastAsia="Malgun Gothic" w:hAnsi="Malgun Gothic" w:hint="eastAsia"/>
          <w:lang w:eastAsia="ko-KR"/>
        </w:rPr>
        <w:t>귀하의 치료 요청에 관하여</w:t>
      </w:r>
    </w:p>
    <w:p w14:paraId="02AD3290" w14:textId="77777777" w:rsidR="009F1283" w:rsidRDefault="009F1283">
      <w:pPr>
        <w:rPr>
          <w:rFonts w:ascii="Arial" w:hAnsi="Arial"/>
          <w:b/>
          <w:sz w:val="24"/>
          <w:lang w:eastAsia="ko-KR"/>
        </w:rPr>
      </w:pPr>
    </w:p>
    <w:sdt>
      <w:sdtPr>
        <w:rPr>
          <w:rFonts w:ascii="Arial" w:hAnsi="Arial"/>
          <w:b/>
          <w:sz w:val="24"/>
        </w:rPr>
        <w:id w:val="-1327814764"/>
        <w:placeholder>
          <w:docPart w:val="DefaultPlaceholder_-1854013437"/>
        </w:placeholder>
        <w:showingPlcHdr/>
        <w:date>
          <w:dateFormat w:val="M/d/yyyy"/>
          <w:lid w:val="en-US"/>
          <w:storeMappedDataAs w:val="dateTime"/>
          <w:calendar w:val="gregorian"/>
        </w:date>
      </w:sdtPr>
      <w:sdtEndPr/>
      <w:sdtContent>
        <w:p w14:paraId="507A01CD" w14:textId="11C44E2E" w:rsidR="00BC4CF6" w:rsidRPr="00DC1DCF" w:rsidRDefault="00342FF7" w:rsidP="00BC4CF6">
          <w:pPr>
            <w:rPr>
              <w:rFonts w:ascii="Arial" w:hAnsi="Arial"/>
              <w:b/>
              <w:sz w:val="24"/>
            </w:rPr>
          </w:pPr>
          <w:r w:rsidRPr="00225B71">
            <w:rPr>
              <w:rStyle w:val="PlaceholderText"/>
              <w:rFonts w:asciiTheme="minorHAnsi" w:hAnsiTheme="minorHAnsi" w:cstheme="minorHAnsi"/>
              <w:color w:val="auto"/>
              <w:sz w:val="24"/>
              <w:szCs w:val="24"/>
            </w:rPr>
            <w:t>Click or tap to enter a date.</w:t>
          </w:r>
        </w:p>
      </w:sdtContent>
    </w:sdt>
    <w:p w14:paraId="73A3FA9F" w14:textId="77777777" w:rsidR="00BC4CF6" w:rsidRPr="00DC1DCF" w:rsidRDefault="00BC4CF6" w:rsidP="00BC4CF6">
      <w:pPr>
        <w:rPr>
          <w:rFonts w:ascii="Arial" w:hAnsi="Arial"/>
          <w:b/>
          <w:sz w:val="24"/>
        </w:rPr>
      </w:pPr>
    </w:p>
    <w:p w14:paraId="74D2AE34" w14:textId="77777777" w:rsidR="00BC4CF6" w:rsidRPr="00780B29" w:rsidRDefault="009501B6" w:rsidP="00BC4CF6">
      <w:pPr>
        <w:pStyle w:val="Heading2"/>
      </w:pPr>
      <w:r w:rsidRPr="00780B29">
        <w:fldChar w:fldCharType="begin">
          <w:ffData>
            <w:name w:val="Text3"/>
            <w:enabled/>
            <w:calcOnExit w:val="0"/>
            <w:textInput>
              <w:default w:val="Beneficiary’s Name"/>
            </w:textInput>
          </w:ffData>
        </w:fldChar>
      </w:r>
      <w:bookmarkStart w:id="0" w:name="Text3"/>
      <w:r w:rsidRPr="00780B29">
        <w:instrText xml:space="preserve"> FORMTEXT </w:instrText>
      </w:r>
      <w:r w:rsidRPr="00780B29">
        <w:fldChar w:fldCharType="separate"/>
      </w:r>
      <w:r w:rsidRPr="00780B29">
        <w:rPr>
          <w:noProof/>
        </w:rPr>
        <w:t>Beneficiary’s Name</w:t>
      </w:r>
      <w:r w:rsidRPr="00780B29">
        <w:fldChar w:fldCharType="end"/>
      </w:r>
      <w:bookmarkEnd w:id="0"/>
      <w:r w:rsidR="00BC4CF6" w:rsidRPr="00780B29">
        <w:tab/>
      </w:r>
      <w:r w:rsidR="00BC4CF6" w:rsidRPr="00780B29">
        <w:tab/>
      </w:r>
      <w:r w:rsidR="00BC4CF6" w:rsidRPr="00780B29">
        <w:tab/>
      </w:r>
      <w:r w:rsidR="00BC4CF6" w:rsidRPr="00780B29">
        <w:tab/>
      </w:r>
      <w:r w:rsidRPr="00780B29">
        <w:tab/>
      </w:r>
      <w:r w:rsidRPr="00780B29">
        <w:fldChar w:fldCharType="begin">
          <w:ffData>
            <w:name w:val="Text6"/>
            <w:enabled/>
            <w:calcOnExit w:val="0"/>
            <w:textInput>
              <w:default w:val="Treating Provider’s Name"/>
            </w:textInput>
          </w:ffData>
        </w:fldChar>
      </w:r>
      <w:bookmarkStart w:id="1" w:name="Text6"/>
      <w:r w:rsidRPr="00780B29">
        <w:instrText xml:space="preserve"> FORMTEXT </w:instrText>
      </w:r>
      <w:r w:rsidRPr="00780B29">
        <w:fldChar w:fldCharType="separate"/>
      </w:r>
      <w:r w:rsidRPr="00780B29">
        <w:rPr>
          <w:noProof/>
        </w:rPr>
        <w:t>Treating Provider’s Name</w:t>
      </w:r>
      <w:r w:rsidRPr="00780B29">
        <w:fldChar w:fldCharType="end"/>
      </w:r>
      <w:bookmarkEnd w:id="1"/>
    </w:p>
    <w:p w14:paraId="5171F840" w14:textId="77777777" w:rsidR="00BC4CF6" w:rsidRPr="00780B29" w:rsidRDefault="009501B6" w:rsidP="00BC4CF6">
      <w:pPr>
        <w:rPr>
          <w:rFonts w:ascii="Arial" w:hAnsi="Arial"/>
          <w:sz w:val="24"/>
        </w:rPr>
      </w:pPr>
      <w:r w:rsidRPr="00780B29">
        <w:rPr>
          <w:rFonts w:ascii="Arial" w:hAnsi="Arial"/>
          <w:sz w:val="24"/>
        </w:rPr>
        <w:fldChar w:fldCharType="begin">
          <w:ffData>
            <w:name w:val="Text4"/>
            <w:enabled/>
            <w:calcOnExit w:val="0"/>
            <w:textInput>
              <w:default w:val="Address"/>
            </w:textInput>
          </w:ffData>
        </w:fldChar>
      </w:r>
      <w:bookmarkStart w:id="2" w:name="Text4"/>
      <w:r w:rsidRPr="00780B29">
        <w:rPr>
          <w:rFonts w:ascii="Arial" w:hAnsi="Arial"/>
          <w:sz w:val="24"/>
        </w:rPr>
        <w:instrText xml:space="preserve"> FORMTEXT </w:instrText>
      </w:r>
      <w:r w:rsidRPr="00780B29">
        <w:rPr>
          <w:rFonts w:ascii="Arial" w:hAnsi="Arial"/>
          <w:sz w:val="24"/>
        </w:rPr>
      </w:r>
      <w:r w:rsidRPr="00780B29">
        <w:rPr>
          <w:rFonts w:ascii="Arial" w:hAnsi="Arial"/>
          <w:sz w:val="24"/>
        </w:rPr>
        <w:fldChar w:fldCharType="separate"/>
      </w:r>
      <w:r w:rsidRPr="00780B29">
        <w:rPr>
          <w:rFonts w:ascii="Arial" w:hAnsi="Arial"/>
          <w:noProof/>
          <w:sz w:val="24"/>
        </w:rPr>
        <w:t>Address</w:t>
      </w:r>
      <w:r w:rsidRPr="00780B29">
        <w:rPr>
          <w:rFonts w:ascii="Arial" w:hAnsi="Arial"/>
          <w:sz w:val="24"/>
        </w:rPr>
        <w:fldChar w:fldCharType="end"/>
      </w:r>
      <w:bookmarkEnd w:id="2"/>
      <w:r w:rsidR="00BC4CF6" w:rsidRPr="00780B29">
        <w:rPr>
          <w:rFonts w:ascii="Arial" w:hAnsi="Arial"/>
          <w:sz w:val="24"/>
        </w:rPr>
        <w:tab/>
      </w:r>
      <w:r w:rsidR="00BC4CF6" w:rsidRPr="00780B29">
        <w:rPr>
          <w:rFonts w:ascii="Arial" w:hAnsi="Arial"/>
          <w:sz w:val="24"/>
        </w:rPr>
        <w:tab/>
      </w:r>
      <w:r w:rsidR="00BC4CF6" w:rsidRPr="00780B29">
        <w:rPr>
          <w:rFonts w:ascii="Arial" w:hAnsi="Arial"/>
          <w:sz w:val="24"/>
        </w:rPr>
        <w:tab/>
      </w:r>
      <w:r w:rsidR="00BC4CF6" w:rsidRPr="00780B29">
        <w:rPr>
          <w:rFonts w:ascii="Arial" w:hAnsi="Arial"/>
          <w:sz w:val="24"/>
        </w:rPr>
        <w:tab/>
      </w:r>
      <w:r w:rsidR="00BC4CF6" w:rsidRPr="00780B29">
        <w:rPr>
          <w:rFonts w:ascii="Arial" w:hAnsi="Arial"/>
          <w:sz w:val="24"/>
        </w:rPr>
        <w:tab/>
      </w:r>
      <w:r w:rsidR="00BC4CF6" w:rsidRPr="00780B29">
        <w:rPr>
          <w:rFonts w:ascii="Arial" w:hAnsi="Arial"/>
          <w:sz w:val="24"/>
        </w:rPr>
        <w:tab/>
      </w:r>
      <w:r w:rsidRPr="00780B29">
        <w:rPr>
          <w:rFonts w:ascii="Arial" w:hAnsi="Arial"/>
          <w:sz w:val="24"/>
        </w:rPr>
        <w:fldChar w:fldCharType="begin">
          <w:ffData>
            <w:name w:val="Text7"/>
            <w:enabled/>
            <w:calcOnExit w:val="0"/>
            <w:textInput>
              <w:default w:val="Address"/>
            </w:textInput>
          </w:ffData>
        </w:fldChar>
      </w:r>
      <w:bookmarkStart w:id="3" w:name="Text7"/>
      <w:r w:rsidRPr="00780B29">
        <w:rPr>
          <w:rFonts w:ascii="Arial" w:hAnsi="Arial"/>
          <w:sz w:val="24"/>
        </w:rPr>
        <w:instrText xml:space="preserve"> FORMTEXT </w:instrText>
      </w:r>
      <w:r w:rsidRPr="00780B29">
        <w:rPr>
          <w:rFonts w:ascii="Arial" w:hAnsi="Arial"/>
          <w:sz w:val="24"/>
        </w:rPr>
      </w:r>
      <w:r w:rsidRPr="00780B29">
        <w:rPr>
          <w:rFonts w:ascii="Arial" w:hAnsi="Arial"/>
          <w:sz w:val="24"/>
        </w:rPr>
        <w:fldChar w:fldCharType="separate"/>
      </w:r>
      <w:r w:rsidRPr="00780B29">
        <w:rPr>
          <w:rFonts w:ascii="Arial" w:hAnsi="Arial"/>
          <w:noProof/>
          <w:sz w:val="24"/>
        </w:rPr>
        <w:t>Address</w:t>
      </w:r>
      <w:r w:rsidRPr="00780B29">
        <w:rPr>
          <w:rFonts w:ascii="Arial" w:hAnsi="Arial"/>
          <w:sz w:val="24"/>
        </w:rPr>
        <w:fldChar w:fldCharType="end"/>
      </w:r>
      <w:bookmarkEnd w:id="3"/>
    </w:p>
    <w:p w14:paraId="1C4D96BA" w14:textId="77777777" w:rsidR="00BC4CF6" w:rsidRPr="00780B29" w:rsidRDefault="009501B6" w:rsidP="00BC4CF6">
      <w:pPr>
        <w:rPr>
          <w:rFonts w:ascii="Arial" w:hAnsi="Arial"/>
          <w:sz w:val="24"/>
        </w:rPr>
      </w:pPr>
      <w:r w:rsidRPr="00780B29">
        <w:rPr>
          <w:rFonts w:ascii="Arial" w:hAnsi="Arial"/>
          <w:sz w:val="24"/>
        </w:rPr>
        <w:fldChar w:fldCharType="begin">
          <w:ffData>
            <w:name w:val="Text5"/>
            <w:enabled/>
            <w:calcOnExit w:val="0"/>
            <w:textInput>
              <w:default w:val="City, State Zip"/>
            </w:textInput>
          </w:ffData>
        </w:fldChar>
      </w:r>
      <w:bookmarkStart w:id="4" w:name="Text5"/>
      <w:r w:rsidRPr="00780B29">
        <w:rPr>
          <w:rFonts w:ascii="Arial" w:hAnsi="Arial"/>
          <w:sz w:val="24"/>
        </w:rPr>
        <w:instrText xml:space="preserve"> FORMTEXT </w:instrText>
      </w:r>
      <w:r w:rsidRPr="00780B29">
        <w:rPr>
          <w:rFonts w:ascii="Arial" w:hAnsi="Arial"/>
          <w:sz w:val="24"/>
        </w:rPr>
      </w:r>
      <w:r w:rsidRPr="00780B29">
        <w:rPr>
          <w:rFonts w:ascii="Arial" w:hAnsi="Arial"/>
          <w:sz w:val="24"/>
        </w:rPr>
        <w:fldChar w:fldCharType="separate"/>
      </w:r>
      <w:r w:rsidRPr="00780B29">
        <w:rPr>
          <w:rFonts w:ascii="Arial" w:hAnsi="Arial"/>
          <w:noProof/>
          <w:sz w:val="24"/>
        </w:rPr>
        <w:t>City, State Zip</w:t>
      </w:r>
      <w:r w:rsidRPr="00780B29">
        <w:rPr>
          <w:rFonts w:ascii="Arial" w:hAnsi="Arial"/>
          <w:sz w:val="24"/>
        </w:rPr>
        <w:fldChar w:fldCharType="end"/>
      </w:r>
      <w:bookmarkEnd w:id="4"/>
      <w:r w:rsidR="00BC4CF6" w:rsidRPr="00780B29">
        <w:rPr>
          <w:rFonts w:ascii="Arial" w:hAnsi="Arial"/>
          <w:sz w:val="24"/>
        </w:rPr>
        <w:tab/>
      </w:r>
      <w:r w:rsidR="00BC4CF6" w:rsidRPr="00780B29">
        <w:rPr>
          <w:rFonts w:ascii="Arial" w:hAnsi="Arial"/>
          <w:sz w:val="24"/>
        </w:rPr>
        <w:tab/>
      </w:r>
      <w:r w:rsidR="00BC4CF6" w:rsidRPr="00780B29">
        <w:rPr>
          <w:rFonts w:ascii="Arial" w:hAnsi="Arial"/>
          <w:sz w:val="24"/>
        </w:rPr>
        <w:tab/>
      </w:r>
      <w:r w:rsidR="00BC4CF6" w:rsidRPr="00780B29">
        <w:rPr>
          <w:rFonts w:ascii="Arial" w:hAnsi="Arial"/>
          <w:sz w:val="24"/>
        </w:rPr>
        <w:tab/>
      </w:r>
      <w:r w:rsidR="00BC4CF6" w:rsidRPr="00780B29">
        <w:rPr>
          <w:rFonts w:ascii="Arial" w:hAnsi="Arial"/>
          <w:sz w:val="24"/>
        </w:rPr>
        <w:tab/>
      </w:r>
      <w:r w:rsidRPr="00780B29">
        <w:rPr>
          <w:rFonts w:ascii="Arial" w:hAnsi="Arial"/>
          <w:sz w:val="24"/>
        </w:rPr>
        <w:fldChar w:fldCharType="begin">
          <w:ffData>
            <w:name w:val="Text8"/>
            <w:enabled/>
            <w:calcOnExit w:val="0"/>
            <w:textInput>
              <w:default w:val="City, State Zip"/>
            </w:textInput>
          </w:ffData>
        </w:fldChar>
      </w:r>
      <w:bookmarkStart w:id="5" w:name="Text8"/>
      <w:r w:rsidRPr="00780B29">
        <w:rPr>
          <w:rFonts w:ascii="Arial" w:hAnsi="Arial"/>
          <w:sz w:val="24"/>
        </w:rPr>
        <w:instrText xml:space="preserve"> FORMTEXT </w:instrText>
      </w:r>
      <w:r w:rsidRPr="00780B29">
        <w:rPr>
          <w:rFonts w:ascii="Arial" w:hAnsi="Arial"/>
          <w:sz w:val="24"/>
        </w:rPr>
      </w:r>
      <w:r w:rsidRPr="00780B29">
        <w:rPr>
          <w:rFonts w:ascii="Arial" w:hAnsi="Arial"/>
          <w:sz w:val="24"/>
        </w:rPr>
        <w:fldChar w:fldCharType="separate"/>
      </w:r>
      <w:r w:rsidRPr="00780B29">
        <w:rPr>
          <w:rFonts w:ascii="Arial" w:hAnsi="Arial"/>
          <w:noProof/>
          <w:sz w:val="24"/>
        </w:rPr>
        <w:t>City, State Zip</w:t>
      </w:r>
      <w:r w:rsidRPr="00780B29">
        <w:rPr>
          <w:rFonts w:ascii="Arial" w:hAnsi="Arial"/>
          <w:sz w:val="24"/>
        </w:rPr>
        <w:fldChar w:fldCharType="end"/>
      </w:r>
      <w:bookmarkEnd w:id="5"/>
    </w:p>
    <w:p w14:paraId="679C317D" w14:textId="77777777" w:rsidR="009F1283" w:rsidRPr="00780B29" w:rsidRDefault="009F1283">
      <w:pPr>
        <w:pStyle w:val="Heading2"/>
      </w:pPr>
    </w:p>
    <w:p w14:paraId="6100E5F3" w14:textId="77777777" w:rsidR="009F1283" w:rsidRPr="00780B29" w:rsidRDefault="009F1283" w:rsidP="00F65EDF">
      <w:pPr>
        <w:pStyle w:val="Heading3"/>
        <w:rPr>
          <w:b w:val="0"/>
          <w:lang w:eastAsia="ko-KR"/>
        </w:rPr>
      </w:pPr>
      <w:r w:rsidRPr="00780B29">
        <w:rPr>
          <w:lang w:eastAsia="ko-KR"/>
        </w:rPr>
        <w:t>RE:</w:t>
      </w:r>
      <w:r w:rsidRPr="00780B29">
        <w:rPr>
          <w:lang w:eastAsia="ko-KR"/>
        </w:rPr>
        <w:tab/>
      </w:r>
      <w:r w:rsidR="009501B6" w:rsidRPr="00780B29">
        <w:rPr>
          <w:b w:val="0"/>
        </w:rPr>
        <w:fldChar w:fldCharType="begin">
          <w:ffData>
            <w:name w:val="Text9"/>
            <w:enabled/>
            <w:calcOnExit w:val="0"/>
            <w:textInput>
              <w:default w:val="Service requested"/>
            </w:textInput>
          </w:ffData>
        </w:fldChar>
      </w:r>
      <w:bookmarkStart w:id="6" w:name="Text9"/>
      <w:r w:rsidR="009501B6" w:rsidRPr="00780B29">
        <w:rPr>
          <w:b w:val="0"/>
          <w:lang w:eastAsia="ko-KR"/>
        </w:rPr>
        <w:instrText xml:space="preserve"> FORMTEXT </w:instrText>
      </w:r>
      <w:r w:rsidR="009501B6" w:rsidRPr="00780B29">
        <w:rPr>
          <w:b w:val="0"/>
        </w:rPr>
      </w:r>
      <w:r w:rsidR="009501B6" w:rsidRPr="00780B29">
        <w:rPr>
          <w:b w:val="0"/>
        </w:rPr>
        <w:fldChar w:fldCharType="separate"/>
      </w:r>
      <w:r w:rsidR="009501B6" w:rsidRPr="00780B29">
        <w:rPr>
          <w:b w:val="0"/>
          <w:noProof/>
          <w:lang w:eastAsia="ko-KR"/>
        </w:rPr>
        <w:t>Service requested</w:t>
      </w:r>
      <w:r w:rsidR="009501B6" w:rsidRPr="00780B29">
        <w:rPr>
          <w:b w:val="0"/>
        </w:rPr>
        <w:fldChar w:fldCharType="end"/>
      </w:r>
      <w:bookmarkEnd w:id="6"/>
    </w:p>
    <w:p w14:paraId="7A8298C7" w14:textId="77777777" w:rsidR="00427A7C" w:rsidRDefault="00427A7C" w:rsidP="008C39E1">
      <w:pPr>
        <w:rPr>
          <w:rFonts w:ascii="Arial" w:hAnsi="Arial"/>
          <w:i/>
          <w:color w:val="808080"/>
          <w:sz w:val="24"/>
          <w:lang w:eastAsia="ko-KR"/>
        </w:rPr>
      </w:pPr>
    </w:p>
    <w:p w14:paraId="7F2C1402" w14:textId="0C8D7478" w:rsidR="00555A8C" w:rsidRPr="00342FF7" w:rsidRDefault="00504FC9" w:rsidP="00555A8C">
      <w:pPr>
        <w:pStyle w:val="BodyText"/>
        <w:rPr>
          <w:rFonts w:ascii="Malgun Gothic" w:eastAsia="Malgun Gothic" w:hAnsi="Malgun Gothic"/>
          <w:color w:val="808080"/>
        </w:rPr>
      </w:pPr>
      <w:r w:rsidRPr="00504FC9">
        <w:rPr>
          <w:rFonts w:ascii="Malgun Gothic" w:eastAsia="Malgun Gothic" w:hAnsi="Malgun Gothic" w:cs="Arial" w:hint="eastAsia"/>
          <w:lang w:eastAsia="ko-KR"/>
        </w:rPr>
        <w:t>이 통지는 오렌지 카운티 행동 건강 플랜(BHP)이 귀하의 정신 건강 상태 또는 약물 사용 장애가 전문 정신 건강 서비스 또는 약물 남용 장애 서비스를 받기 위한 의학적 필요성 기준을 충족하지 않는다고 결정했음을 알려줍니다.</w:t>
      </w:r>
      <w:r>
        <w:fldChar w:fldCharType="begin">
          <w:ffData>
            <w:name w:val="Text11"/>
            <w:enabled/>
            <w:calcOnExit w:val="0"/>
            <w:textInput>
              <w:default w:val="Using plain language, insert for the following two requirements: 1. A description of the criteria or guidelines used, including a citation to the specific regulations and plan authorization procedures that support the action; "/>
            </w:textInput>
          </w:ffData>
        </w:fldChar>
      </w:r>
      <w:r>
        <w:rPr>
          <w:lang w:eastAsia="ko-KR"/>
        </w:rPr>
        <w:instrText xml:space="preserve"> FORMTEXT </w:instrText>
      </w:r>
      <w:r>
        <w:fldChar w:fldCharType="separate"/>
      </w:r>
      <w:r>
        <w:rPr>
          <w:noProof/>
        </w:rPr>
        <w:t xml:space="preserve">Using plain language, insert for the following two requirements: 1. A description of the criteria or guidelines used, including a citation to the specific regulations and plan authorization procedures that support the action; </w:t>
      </w:r>
      <w:r>
        <w:fldChar w:fldCharType="end"/>
      </w:r>
      <w:r w:rsidRPr="00886D3C">
        <w:fldChar w:fldCharType="begin">
          <w:ffData>
            <w:name w:val="Text12"/>
            <w:enabled/>
            <w:calcOnExit w:val="0"/>
            <w:textInput>
              <w:default w:val="and, 2. The clinical reasons for the decision regarding medical necessity"/>
            </w:textInput>
          </w:ffData>
        </w:fldChar>
      </w:r>
      <w:r w:rsidRPr="00886D3C">
        <w:instrText xml:space="preserve"> FORMTEXT </w:instrText>
      </w:r>
      <w:r w:rsidRPr="00886D3C">
        <w:fldChar w:fldCharType="separate"/>
      </w:r>
      <w:r w:rsidRPr="00886D3C">
        <w:rPr>
          <w:noProof/>
        </w:rPr>
        <w:t>and, 2. The clinical reasons for the decision regarding medical necessity</w:t>
      </w:r>
      <w:r w:rsidRPr="00886D3C">
        <w:fldChar w:fldCharType="end"/>
      </w:r>
      <w:r w:rsidR="00555A8C" w:rsidRPr="00342FF7">
        <w:rPr>
          <w:rFonts w:ascii="Malgun Gothic" w:eastAsia="Malgun Gothic" w:hAnsi="Malgun Gothic"/>
        </w:rPr>
        <w:t>.</w:t>
      </w:r>
      <w:r w:rsidR="00555A8C" w:rsidRPr="00342FF7">
        <w:rPr>
          <w:rFonts w:ascii="Malgun Gothic" w:eastAsia="Malgun Gothic" w:hAnsi="Malgun Gothic"/>
          <w:color w:val="808080"/>
        </w:rPr>
        <w:t xml:space="preserve">  </w:t>
      </w:r>
    </w:p>
    <w:p w14:paraId="59088B88" w14:textId="77777777" w:rsidR="00450975" w:rsidRPr="00342FF7" w:rsidRDefault="00450975" w:rsidP="00555A8C">
      <w:pPr>
        <w:pStyle w:val="BodyText"/>
        <w:rPr>
          <w:rFonts w:ascii="Malgun Gothic" w:eastAsia="Malgun Gothic" w:hAnsi="Malgun Gothic"/>
        </w:rPr>
      </w:pPr>
    </w:p>
    <w:p w14:paraId="37DDD585" w14:textId="3AF8FA25" w:rsidR="00EF1930" w:rsidRPr="00342FF7" w:rsidRDefault="00A45802" w:rsidP="00EF1930">
      <w:pPr>
        <w:rPr>
          <w:rFonts w:ascii="Malgun Gothic" w:eastAsia="Malgun Gothic" w:hAnsi="Malgun Gothic" w:cs="Arial"/>
          <w:sz w:val="24"/>
        </w:rPr>
      </w:pPr>
      <w:r w:rsidRPr="00342FF7">
        <w:rPr>
          <w:rFonts w:ascii="Malgun Gothic" w:eastAsia="Malgun Gothic" w:hAnsi="Malgun Gothic" w:cs="Arial" w:hint="eastAsia"/>
          <w:sz w:val="24"/>
          <w:lang w:eastAsia="ko-KR"/>
        </w:rPr>
        <w:t xml:space="preserve">귀하는 </w:t>
      </w:r>
      <w:r w:rsidR="00292299" w:rsidRPr="00342FF7">
        <w:rPr>
          <w:rFonts w:ascii="Malgun Gothic" w:eastAsia="Malgun Gothic" w:hAnsi="Malgun Gothic" w:cs="Arial" w:hint="eastAsia"/>
          <w:sz w:val="24"/>
          <w:lang w:eastAsia="ko-KR"/>
        </w:rPr>
        <w:t xml:space="preserve">비록 정신건강 </w:t>
      </w:r>
      <w:r w:rsidR="00D0582A" w:rsidRPr="00342FF7">
        <w:rPr>
          <w:rFonts w:ascii="Malgun Gothic" w:eastAsia="Malgun Gothic" w:hAnsi="Malgun Gothic" w:cs="Arial" w:hint="eastAsia"/>
          <w:sz w:val="24"/>
          <w:lang w:eastAsia="ko-KR"/>
        </w:rPr>
        <w:t>전문</w:t>
      </w:r>
      <w:r w:rsidRPr="00342FF7">
        <w:rPr>
          <w:rFonts w:ascii="Malgun Gothic" w:eastAsia="Malgun Gothic" w:hAnsi="Malgun Gothic" w:cs="Arial" w:hint="eastAsia"/>
          <w:sz w:val="24"/>
          <w:lang w:eastAsia="ko-KR"/>
        </w:rPr>
        <w:t>서비스의</w:t>
      </w:r>
      <w:r w:rsidR="00292299" w:rsidRPr="00342FF7">
        <w:rPr>
          <w:rFonts w:ascii="Malgun Gothic" w:eastAsia="Malgun Gothic" w:hAnsi="Malgun Gothic" w:cs="Arial" w:hint="eastAsia"/>
          <w:sz w:val="24"/>
          <w:lang w:eastAsia="ko-KR"/>
        </w:rPr>
        <w:t xml:space="preserve"> </w:t>
      </w:r>
      <w:r w:rsidR="00953972" w:rsidRPr="00342FF7">
        <w:rPr>
          <w:rFonts w:ascii="Malgun Gothic" w:eastAsia="Malgun Gothic" w:hAnsi="Malgun Gothic" w:cs="Arial" w:hint="eastAsia"/>
          <w:sz w:val="24"/>
          <w:lang w:eastAsia="ko-KR"/>
        </w:rPr>
        <w:t>수혜</w:t>
      </w:r>
      <w:r w:rsidR="00292299" w:rsidRPr="00342FF7">
        <w:rPr>
          <w:rFonts w:ascii="Malgun Gothic" w:eastAsia="Malgun Gothic" w:hAnsi="Malgun Gothic" w:cs="Arial" w:hint="eastAsia"/>
          <w:sz w:val="24"/>
          <w:lang w:eastAsia="ko-KR"/>
        </w:rPr>
        <w:t>자격이 안되지만,</w:t>
      </w:r>
      <w:r w:rsidR="00292299" w:rsidRPr="00342FF7">
        <w:rPr>
          <w:rFonts w:ascii="Malgun Gothic" w:eastAsia="Malgun Gothic" w:hAnsi="Malgun Gothic" w:cs="Arial"/>
          <w:sz w:val="24"/>
          <w:lang w:eastAsia="ko-KR"/>
        </w:rPr>
        <w:t xml:space="preserve"> </w:t>
      </w:r>
      <w:r w:rsidR="00D0582A" w:rsidRPr="00342FF7">
        <w:rPr>
          <w:rFonts w:ascii="Malgun Gothic" w:eastAsia="Malgun Gothic" w:hAnsi="Malgun Gothic" w:cs="Arial" w:hint="eastAsia"/>
          <w:sz w:val="24"/>
          <w:lang w:eastAsia="ko-KR"/>
        </w:rPr>
        <w:t>기타</w:t>
      </w:r>
      <w:r w:rsidR="00292299" w:rsidRPr="00342FF7">
        <w:rPr>
          <w:rFonts w:ascii="Malgun Gothic" w:eastAsia="Malgun Gothic" w:hAnsi="Malgun Gothic" w:cs="Arial" w:hint="eastAsia"/>
          <w:sz w:val="24"/>
          <w:lang w:eastAsia="ko-KR"/>
        </w:rPr>
        <w:t xml:space="preserve"> </w:t>
      </w:r>
      <w:r w:rsidR="00D0582A" w:rsidRPr="00342FF7">
        <w:rPr>
          <w:rFonts w:ascii="Malgun Gothic" w:eastAsia="Malgun Gothic" w:hAnsi="Malgun Gothic" w:cs="Arial" w:hint="eastAsia"/>
          <w:sz w:val="24"/>
          <w:lang w:eastAsia="ko-KR"/>
        </w:rPr>
        <w:t>정신건강</w:t>
      </w:r>
      <w:r w:rsidR="00146AFF" w:rsidRPr="00342FF7">
        <w:rPr>
          <w:rFonts w:ascii="Malgun Gothic" w:eastAsia="Malgun Gothic" w:hAnsi="Malgun Gothic" w:cs="Arial" w:hint="eastAsia"/>
          <w:sz w:val="24"/>
          <w:lang w:eastAsia="ko-KR"/>
        </w:rPr>
        <w:t xml:space="preserve"> </w:t>
      </w:r>
      <w:r w:rsidR="00292299" w:rsidRPr="00342FF7">
        <w:rPr>
          <w:rFonts w:ascii="Malgun Gothic" w:eastAsia="Malgun Gothic" w:hAnsi="Malgun Gothic" w:cs="Arial" w:hint="eastAsia"/>
          <w:sz w:val="24"/>
          <w:lang w:eastAsia="ko-KR"/>
        </w:rPr>
        <w:t>서비스를 다음 기관으로 부터 받으실 수 있습니다:</w:t>
      </w:r>
      <w:r w:rsidR="00292299" w:rsidRPr="00342FF7">
        <w:rPr>
          <w:rFonts w:ascii="Malgun Gothic" w:eastAsia="Malgun Gothic" w:hAnsi="Malgun Gothic" w:cs="Arial"/>
          <w:sz w:val="24"/>
          <w:lang w:eastAsia="ko-KR"/>
        </w:rPr>
        <w:t xml:space="preserve"> </w:t>
      </w:r>
      <w:r w:rsidR="00504FC9">
        <w:rPr>
          <w:rFonts w:ascii="Arial" w:hAnsi="Arial" w:cs="Arial"/>
          <w:sz w:val="24"/>
        </w:rPr>
        <w:fldChar w:fldCharType="begin">
          <w:ffData>
            <w:name w:val="Text13"/>
            <w:enabled/>
            <w:calcOnExit w:val="0"/>
            <w:textInput>
              <w:default w:val="Health County or Entity responsible for mental health services or substance use disorder services, e.g., physical health care provider."/>
            </w:textInput>
          </w:ffData>
        </w:fldChar>
      </w:r>
      <w:bookmarkStart w:id="7" w:name="Text13"/>
      <w:r w:rsidR="00504FC9">
        <w:rPr>
          <w:rFonts w:ascii="Arial" w:hAnsi="Arial" w:cs="Arial"/>
          <w:sz w:val="24"/>
        </w:rPr>
        <w:instrText xml:space="preserve"> FORMTEXT </w:instrText>
      </w:r>
      <w:r w:rsidR="00504FC9">
        <w:rPr>
          <w:rFonts w:ascii="Arial" w:hAnsi="Arial" w:cs="Arial"/>
          <w:sz w:val="24"/>
        </w:rPr>
      </w:r>
      <w:r w:rsidR="00504FC9">
        <w:rPr>
          <w:rFonts w:ascii="Arial" w:hAnsi="Arial" w:cs="Arial"/>
          <w:sz w:val="24"/>
        </w:rPr>
        <w:fldChar w:fldCharType="separate"/>
      </w:r>
      <w:r w:rsidR="00504FC9">
        <w:rPr>
          <w:rFonts w:ascii="Arial" w:hAnsi="Arial" w:cs="Arial"/>
          <w:noProof/>
          <w:sz w:val="24"/>
        </w:rPr>
        <w:t>Health County or Entity responsible for mental health services or substance use disorder services, e.g., physical health care provider.</w:t>
      </w:r>
      <w:r w:rsidR="00504FC9">
        <w:rPr>
          <w:rFonts w:ascii="Arial" w:hAnsi="Arial" w:cs="Arial"/>
          <w:sz w:val="24"/>
        </w:rPr>
        <w:fldChar w:fldCharType="end"/>
      </w:r>
      <w:bookmarkEnd w:id="7"/>
      <w:r w:rsidR="00504FC9">
        <w:rPr>
          <w:rFonts w:ascii="Arial" w:hAnsi="Arial" w:cs="Arial"/>
          <w:sz w:val="24"/>
        </w:rPr>
        <w:fldChar w:fldCharType="begin">
          <w:ffData>
            <w:name w:val="Text14"/>
            <w:enabled/>
            <w:calcOnExit w:val="0"/>
            <w:textInput>
              <w:default w:val="You can call them at telephone number. "/>
            </w:textInput>
          </w:ffData>
        </w:fldChar>
      </w:r>
      <w:r w:rsidR="00504FC9">
        <w:rPr>
          <w:rFonts w:ascii="Arial" w:hAnsi="Arial" w:cs="Arial"/>
          <w:sz w:val="24"/>
        </w:rPr>
        <w:instrText xml:space="preserve"> FORMTEXT </w:instrText>
      </w:r>
      <w:r w:rsidR="00504FC9">
        <w:rPr>
          <w:rFonts w:ascii="Arial" w:hAnsi="Arial" w:cs="Arial"/>
          <w:sz w:val="24"/>
        </w:rPr>
      </w:r>
      <w:r w:rsidR="00504FC9">
        <w:rPr>
          <w:rFonts w:ascii="Arial" w:hAnsi="Arial" w:cs="Arial"/>
          <w:sz w:val="24"/>
        </w:rPr>
        <w:fldChar w:fldCharType="separate"/>
      </w:r>
      <w:r w:rsidR="00504FC9">
        <w:rPr>
          <w:rFonts w:ascii="Arial" w:hAnsi="Arial" w:cs="Arial"/>
          <w:noProof/>
          <w:sz w:val="24"/>
        </w:rPr>
        <w:t xml:space="preserve">You can call them at telephone number. </w:t>
      </w:r>
      <w:r w:rsidR="00504FC9">
        <w:rPr>
          <w:rFonts w:ascii="Arial" w:hAnsi="Arial" w:cs="Arial"/>
          <w:sz w:val="24"/>
        </w:rPr>
        <w:fldChar w:fldCharType="end"/>
      </w:r>
      <w:r w:rsidR="00504FC9">
        <w:rPr>
          <w:rFonts w:ascii="Arial" w:hAnsi="Arial" w:cs="Arial"/>
          <w:b/>
          <w:sz w:val="24"/>
        </w:rPr>
        <w:fldChar w:fldCharType="begin">
          <w:ffData>
            <w:name w:val="Text15"/>
            <w:enabled/>
            <w:calcOnExit w:val="0"/>
            <w:textInput>
              <w:default w:val="If applicable, insert additional action taken by the Behavioral Health Plan to coordinate care and/or additional follow-up needed by the Member."/>
            </w:textInput>
          </w:ffData>
        </w:fldChar>
      </w:r>
      <w:r w:rsidR="00504FC9">
        <w:rPr>
          <w:rFonts w:ascii="Arial" w:hAnsi="Arial" w:cs="Arial"/>
          <w:b/>
          <w:sz w:val="24"/>
        </w:rPr>
        <w:instrText xml:space="preserve"> FORMTEXT </w:instrText>
      </w:r>
      <w:r w:rsidR="00504FC9">
        <w:rPr>
          <w:rFonts w:ascii="Arial" w:hAnsi="Arial" w:cs="Arial"/>
          <w:b/>
          <w:sz w:val="24"/>
        </w:rPr>
      </w:r>
      <w:r w:rsidR="00504FC9">
        <w:rPr>
          <w:rFonts w:ascii="Arial" w:hAnsi="Arial" w:cs="Arial"/>
          <w:b/>
          <w:sz w:val="24"/>
        </w:rPr>
        <w:fldChar w:fldCharType="separate"/>
      </w:r>
      <w:r w:rsidR="00504FC9">
        <w:rPr>
          <w:rFonts w:ascii="Arial" w:hAnsi="Arial" w:cs="Arial"/>
          <w:b/>
          <w:noProof/>
          <w:sz w:val="24"/>
        </w:rPr>
        <w:t>If applicable, insert additional action taken by the Behavioral Health Plan to coordinate care and/or additional follow-up needed by the Member</w:t>
      </w:r>
      <w:r w:rsidR="00504FC9">
        <w:rPr>
          <w:rFonts w:ascii="Arial" w:hAnsi="Arial" w:cs="Arial"/>
          <w:b/>
          <w:sz w:val="24"/>
        </w:rPr>
        <w:fldChar w:fldCharType="end"/>
      </w:r>
      <w:r w:rsidR="00EF1930" w:rsidRPr="00342FF7">
        <w:rPr>
          <w:rFonts w:ascii="Malgun Gothic" w:eastAsia="Malgun Gothic" w:hAnsi="Malgun Gothic" w:cs="Arial"/>
          <w:iCs/>
          <w:sz w:val="24"/>
        </w:rPr>
        <w:t xml:space="preserve">. </w:t>
      </w:r>
    </w:p>
    <w:p w14:paraId="5455257C" w14:textId="77777777" w:rsidR="00450975" w:rsidRPr="00342FF7" w:rsidRDefault="00450975" w:rsidP="00555A8C">
      <w:pPr>
        <w:pStyle w:val="BodyText"/>
        <w:rPr>
          <w:rFonts w:ascii="Malgun Gothic" w:eastAsia="Malgun Gothic" w:hAnsi="Malgun Gothic"/>
        </w:rPr>
      </w:pPr>
    </w:p>
    <w:p w14:paraId="618BDB8A" w14:textId="77777777" w:rsidR="00B83E06" w:rsidRPr="00342FF7" w:rsidRDefault="00CB38C7" w:rsidP="0056607D">
      <w:pPr>
        <w:pStyle w:val="BodyText"/>
        <w:jc w:val="left"/>
        <w:rPr>
          <w:rFonts w:ascii="Malgun Gothic" w:eastAsia="Malgun Gothic" w:hAnsi="Malgun Gothic"/>
          <w:lang w:eastAsia="ko-KR"/>
        </w:rPr>
      </w:pPr>
      <w:r w:rsidRPr="00342FF7">
        <w:rPr>
          <w:rFonts w:ascii="Malgun Gothic" w:eastAsia="Malgun Gothic" w:hAnsi="Malgun Gothic" w:hint="eastAsia"/>
          <w:lang w:eastAsia="ko-KR"/>
        </w:rPr>
        <w:t xml:space="preserve">만약 이 결정이 옳지 않다고 생각되시면 이의신청을 하실 수 있습니다. 첨부된 </w:t>
      </w:r>
      <w:r w:rsidRPr="00342FF7">
        <w:rPr>
          <w:rFonts w:ascii="Malgun Gothic" w:eastAsia="Malgun Gothic" w:hAnsi="Malgun Gothic"/>
          <w:lang w:eastAsia="ko-KR"/>
        </w:rPr>
        <w:t xml:space="preserve">“Your Rights” </w:t>
      </w:r>
      <w:r w:rsidRPr="00342FF7">
        <w:rPr>
          <w:rFonts w:ascii="Malgun Gothic" w:eastAsia="Malgun Gothic" w:hAnsi="Malgun Gothic" w:hint="eastAsia"/>
          <w:lang w:eastAsia="ko-KR"/>
        </w:rPr>
        <w:t xml:space="preserve">정보문에 이의신청 방법과 어디서 도움을 받을 수 있는지 기재되어 있습니다. 이것은 법적 도움을 </w:t>
      </w:r>
      <w:r w:rsidR="00A45802" w:rsidRPr="00342FF7">
        <w:rPr>
          <w:rFonts w:ascii="Malgun Gothic" w:eastAsia="Malgun Gothic" w:hAnsi="Malgun Gothic" w:hint="eastAsia"/>
          <w:lang w:eastAsia="ko-KR"/>
        </w:rPr>
        <w:t xml:space="preserve">무료로 </w:t>
      </w:r>
      <w:r w:rsidRPr="00342FF7">
        <w:rPr>
          <w:rFonts w:ascii="Malgun Gothic" w:eastAsia="Malgun Gothic" w:hAnsi="Malgun Gothic" w:hint="eastAsia"/>
          <w:lang w:eastAsia="ko-KR"/>
        </w:rPr>
        <w:t xml:space="preserve">받을 수 있다는 뜻도 됩니다. 이의신청을 하실 때 도움이 될수 있는 정보나 자료를 함께 보내 실 것을 권장합니다. </w:t>
      </w:r>
      <w:r w:rsidR="00A45802" w:rsidRPr="00342FF7">
        <w:rPr>
          <w:rFonts w:ascii="Malgun Gothic" w:eastAsia="Malgun Gothic" w:hAnsi="Malgun Gothic" w:hint="eastAsia"/>
          <w:lang w:eastAsia="ko-KR"/>
        </w:rPr>
        <w:t xml:space="preserve">이의신청 기간은 </w:t>
      </w:r>
      <w:r w:rsidR="00B77108" w:rsidRPr="00342FF7">
        <w:rPr>
          <w:rFonts w:ascii="Malgun Gothic" w:eastAsia="Malgun Gothic" w:hAnsi="Malgun Gothic" w:hint="eastAsia"/>
          <w:lang w:eastAsia="ko-KR"/>
        </w:rPr>
        <w:t xml:space="preserve">첨부된 </w:t>
      </w:r>
      <w:r w:rsidR="00B77108" w:rsidRPr="00342FF7">
        <w:rPr>
          <w:rFonts w:ascii="Malgun Gothic" w:eastAsia="Malgun Gothic" w:hAnsi="Malgun Gothic"/>
          <w:lang w:eastAsia="ko-KR"/>
        </w:rPr>
        <w:t xml:space="preserve">“Your Rights” </w:t>
      </w:r>
      <w:r w:rsidR="00B77108" w:rsidRPr="00342FF7">
        <w:rPr>
          <w:rFonts w:ascii="Malgun Gothic" w:eastAsia="Malgun Gothic" w:hAnsi="Malgun Gothic" w:hint="eastAsia"/>
          <w:lang w:eastAsia="ko-KR"/>
        </w:rPr>
        <w:t>정보문</w:t>
      </w:r>
      <w:r w:rsidR="00A45802" w:rsidRPr="00342FF7">
        <w:rPr>
          <w:rFonts w:ascii="Malgun Gothic" w:eastAsia="Malgun Gothic" w:hAnsi="Malgun Gothic" w:hint="eastAsia"/>
          <w:lang w:eastAsia="ko-KR"/>
        </w:rPr>
        <w:t>을</w:t>
      </w:r>
      <w:r w:rsidR="00B77108" w:rsidRPr="00342FF7">
        <w:rPr>
          <w:rFonts w:ascii="Malgun Gothic" w:eastAsia="Malgun Gothic" w:hAnsi="Malgun Gothic" w:hint="eastAsia"/>
          <w:lang w:eastAsia="ko-KR"/>
        </w:rPr>
        <w:t xml:space="preserve"> </w:t>
      </w:r>
      <w:r w:rsidR="00A45802" w:rsidRPr="00342FF7">
        <w:rPr>
          <w:rFonts w:ascii="Malgun Gothic" w:eastAsia="Malgun Gothic" w:hAnsi="Malgun Gothic" w:hint="eastAsia"/>
          <w:lang w:eastAsia="ko-KR"/>
        </w:rPr>
        <w:t>참조하십시오</w:t>
      </w:r>
      <w:r w:rsidR="00B77108" w:rsidRPr="00342FF7">
        <w:rPr>
          <w:rFonts w:ascii="Malgun Gothic" w:eastAsia="Malgun Gothic" w:hAnsi="Malgun Gothic" w:hint="eastAsia"/>
          <w:lang w:eastAsia="ko-KR"/>
        </w:rPr>
        <w:t>.</w:t>
      </w:r>
      <w:r w:rsidR="00C9782C" w:rsidRPr="00342FF7">
        <w:rPr>
          <w:rFonts w:ascii="Malgun Gothic" w:eastAsia="Malgun Gothic" w:hAnsi="Malgun Gothic"/>
          <w:lang w:eastAsia="ko-KR"/>
        </w:rPr>
        <w:t xml:space="preserve"> </w:t>
      </w:r>
    </w:p>
    <w:p w14:paraId="2E5AEF72" w14:textId="77BC1E4E" w:rsidR="00450975" w:rsidRPr="00342FF7" w:rsidRDefault="00A35E97" w:rsidP="00450975">
      <w:pPr>
        <w:rPr>
          <w:rFonts w:ascii="Malgun Gothic" w:eastAsia="Malgun Gothic" w:hAnsi="Malgun Gothic"/>
          <w:i/>
          <w:color w:val="808080"/>
          <w:sz w:val="24"/>
          <w:lang w:eastAsia="ko-KR"/>
        </w:rPr>
      </w:pPr>
      <w:r w:rsidRPr="00342FF7">
        <w:rPr>
          <w:rFonts w:ascii="Malgun Gothic" w:eastAsia="Malgun Gothic" w:hAnsi="Malgun Gothic" w:hint="eastAsia"/>
          <w:sz w:val="24"/>
          <w:lang w:eastAsia="ko-KR"/>
        </w:rPr>
        <w:t xml:space="preserve">귀하는 이 결정에 이르기 까지 사용된 모든 자료의 복사본을 무료로 신청 </w:t>
      </w:r>
      <w:r w:rsidR="00E60E6E" w:rsidRPr="00342FF7">
        <w:rPr>
          <w:rFonts w:ascii="Malgun Gothic" w:eastAsia="Malgun Gothic" w:hAnsi="Malgun Gothic" w:hint="eastAsia"/>
          <w:sz w:val="24"/>
          <w:lang w:eastAsia="ko-KR"/>
        </w:rPr>
        <w:t>하실</w:t>
      </w:r>
      <w:r w:rsidRPr="00342FF7">
        <w:rPr>
          <w:rFonts w:ascii="Malgun Gothic" w:eastAsia="Malgun Gothic" w:hAnsi="Malgun Gothic" w:hint="eastAsia"/>
          <w:sz w:val="24"/>
          <w:lang w:eastAsia="ko-KR"/>
        </w:rPr>
        <w:t xml:space="preserve"> 수 있는 권리가 있습니다.</w:t>
      </w:r>
      <w:r w:rsidRPr="00342FF7">
        <w:rPr>
          <w:rFonts w:ascii="Malgun Gothic" w:eastAsia="Malgun Gothic" w:hAnsi="Malgun Gothic"/>
          <w:sz w:val="24"/>
          <w:lang w:eastAsia="ko-KR"/>
        </w:rPr>
        <w:t xml:space="preserve"> </w:t>
      </w:r>
      <w:r w:rsidR="00A45802" w:rsidRPr="00342FF7">
        <w:rPr>
          <w:rFonts w:ascii="Malgun Gothic" w:eastAsia="Malgun Gothic" w:hAnsi="Malgun Gothic" w:hint="eastAsia"/>
          <w:sz w:val="24"/>
          <w:lang w:eastAsia="ko-KR"/>
        </w:rPr>
        <w:t>이</w:t>
      </w:r>
      <w:r w:rsidRPr="00342FF7">
        <w:rPr>
          <w:rFonts w:ascii="Malgun Gothic" w:eastAsia="Malgun Gothic" w:hAnsi="Malgun Gothic" w:hint="eastAsia"/>
          <w:sz w:val="24"/>
          <w:lang w:eastAsia="ko-KR"/>
        </w:rPr>
        <w:t xml:space="preserve"> 자료는 결정을 내리는데 사용된 가이드라인, </w:t>
      </w:r>
      <w:r w:rsidR="00A45802" w:rsidRPr="00342FF7">
        <w:rPr>
          <w:rFonts w:ascii="Malgun Gothic" w:eastAsia="Malgun Gothic" w:hAnsi="Malgun Gothic" w:hint="eastAsia"/>
          <w:sz w:val="24"/>
          <w:lang w:eastAsia="ko-KR"/>
        </w:rPr>
        <w:t>규약</w:t>
      </w:r>
      <w:r w:rsidRPr="00342FF7">
        <w:rPr>
          <w:rFonts w:ascii="Malgun Gothic" w:eastAsia="Malgun Gothic" w:hAnsi="Malgun Gothic" w:hint="eastAsia"/>
          <w:sz w:val="24"/>
          <w:lang w:eastAsia="ko-KR"/>
        </w:rPr>
        <w:t xml:space="preserve">, </w:t>
      </w:r>
      <w:r w:rsidRPr="00342FF7">
        <w:rPr>
          <w:rFonts w:ascii="Malgun Gothic" w:eastAsia="Malgun Gothic" w:hAnsi="Malgun Gothic" w:hint="eastAsia"/>
          <w:sz w:val="24"/>
          <w:lang w:eastAsia="ko-KR"/>
        </w:rPr>
        <w:lastRenderedPageBreak/>
        <w:t xml:space="preserve">또는 </w:t>
      </w:r>
      <w:r w:rsidR="00A45802" w:rsidRPr="00342FF7">
        <w:rPr>
          <w:rFonts w:ascii="Malgun Gothic" w:eastAsia="Malgun Gothic" w:hAnsi="Malgun Gothic" w:hint="eastAsia"/>
          <w:sz w:val="24"/>
          <w:lang w:eastAsia="ko-KR"/>
        </w:rPr>
        <w:t>기준</w:t>
      </w:r>
      <w:r w:rsidRPr="00342FF7">
        <w:rPr>
          <w:rFonts w:ascii="Malgun Gothic" w:eastAsia="Malgun Gothic" w:hAnsi="Malgun Gothic" w:hint="eastAsia"/>
          <w:sz w:val="24"/>
          <w:lang w:eastAsia="ko-KR"/>
        </w:rPr>
        <w:t xml:space="preserve">의 복사본을 포함합니다. </w:t>
      </w:r>
      <w:r w:rsidR="001E658A" w:rsidRPr="001E658A">
        <w:rPr>
          <w:rFonts w:ascii="Malgun Gothic" w:eastAsia="Malgun Gothic" w:hAnsi="Malgun Gothic" w:hint="eastAsia"/>
          <w:sz w:val="24"/>
          <w:lang w:eastAsia="ko-KR"/>
        </w:rPr>
        <w:t>자료를 요청하려면 오렌지 카운티 BHP (866) 308-3074로 문의하십시오.</w:t>
      </w:r>
      <w:r w:rsidR="001E658A">
        <w:rPr>
          <w:rFonts w:ascii="Malgun Gothic" w:eastAsia="Malgun Gothic" w:hAnsi="Malgun Gothic"/>
          <w:sz w:val="24"/>
          <w:lang w:eastAsia="ko-KR"/>
        </w:rPr>
        <w:t xml:space="preserve"> </w:t>
      </w:r>
    </w:p>
    <w:p w14:paraId="71A0C745" w14:textId="77777777" w:rsidR="00450975" w:rsidRPr="00342FF7" w:rsidRDefault="00450975" w:rsidP="00450975">
      <w:pPr>
        <w:rPr>
          <w:rFonts w:ascii="Malgun Gothic" w:eastAsia="Malgun Gothic" w:hAnsi="Malgun Gothic"/>
          <w:i/>
          <w:color w:val="808080"/>
          <w:sz w:val="24"/>
          <w:lang w:eastAsia="ko-KR"/>
        </w:rPr>
      </w:pPr>
    </w:p>
    <w:p w14:paraId="4009A09F" w14:textId="77777777" w:rsidR="00003191" w:rsidRPr="00342FF7" w:rsidRDefault="002F7331" w:rsidP="00450975">
      <w:pPr>
        <w:pStyle w:val="BodyText"/>
        <w:jc w:val="left"/>
        <w:rPr>
          <w:rFonts w:ascii="Malgun Gothic" w:eastAsia="Malgun Gothic" w:hAnsi="Malgun Gothic"/>
          <w:lang w:eastAsia="ko-KR"/>
        </w:rPr>
        <w:sectPr w:rsidR="00003191" w:rsidRPr="00342FF7" w:rsidSect="007118D6">
          <w:headerReference w:type="default" r:id="rId12"/>
          <w:footerReference w:type="default" r:id="rId13"/>
          <w:pgSz w:w="12240" w:h="15840"/>
          <w:pgMar w:top="1296" w:right="1800" w:bottom="1296" w:left="1800" w:header="720" w:footer="288" w:gutter="0"/>
          <w:cols w:space="720"/>
          <w:docGrid w:linePitch="272"/>
        </w:sectPr>
      </w:pPr>
      <w:r w:rsidRPr="00342FF7">
        <w:rPr>
          <w:rFonts w:ascii="Malgun Gothic" w:eastAsia="Malgun Gothic" w:hAnsi="Malgun Gothic" w:hint="eastAsia"/>
          <w:lang w:eastAsia="ko-KR"/>
        </w:rPr>
        <w:t xml:space="preserve">만약 </w:t>
      </w:r>
      <w:r w:rsidR="00A35E97" w:rsidRPr="00342FF7">
        <w:rPr>
          <w:rFonts w:ascii="Malgun Gothic" w:eastAsia="Malgun Gothic" w:hAnsi="Malgun Gothic" w:hint="eastAsia"/>
          <w:lang w:eastAsia="ko-KR"/>
        </w:rPr>
        <w:t xml:space="preserve">귀하가 현재 서비스를 받고 계시고 이의신청을 진행하는 중에도 계속 서비스를 받기를 원하시면, 이 </w:t>
      </w:r>
      <w:r w:rsidR="00417CB4" w:rsidRPr="00342FF7">
        <w:rPr>
          <w:rFonts w:ascii="Malgun Gothic" w:eastAsia="Malgun Gothic" w:hAnsi="Malgun Gothic" w:hint="eastAsia"/>
          <w:lang w:eastAsia="ko-KR"/>
        </w:rPr>
        <w:t>통지</w:t>
      </w:r>
      <w:r w:rsidR="00A35E97" w:rsidRPr="00342FF7">
        <w:rPr>
          <w:rFonts w:ascii="Malgun Gothic" w:eastAsia="Malgun Gothic" w:hAnsi="Malgun Gothic" w:hint="eastAsia"/>
          <w:lang w:eastAsia="ko-KR"/>
        </w:rPr>
        <w:t xml:space="preserve">문의 날짜로부터 10일 안에 이의신청을 하시거나 귀하의 정신 건강 계획국이 공지한 서비스 수혜 마지막날 이전에 이의신청을 하셔야 합니다.   </w:t>
      </w:r>
      <w:r w:rsidR="00450975" w:rsidRPr="00342FF7">
        <w:rPr>
          <w:rFonts w:ascii="Malgun Gothic" w:eastAsia="Malgun Gothic" w:hAnsi="Malgun Gothic"/>
          <w:lang w:eastAsia="ko-KR"/>
        </w:rPr>
        <w:t xml:space="preserve">  </w:t>
      </w:r>
    </w:p>
    <w:p w14:paraId="4C63C5A8" w14:textId="77777777" w:rsidR="00B83E06" w:rsidRPr="00342FF7" w:rsidRDefault="00B83E06" w:rsidP="0056607D">
      <w:pPr>
        <w:rPr>
          <w:rFonts w:ascii="Malgun Gothic" w:eastAsia="Malgun Gothic" w:hAnsi="Malgun Gothic"/>
          <w:sz w:val="24"/>
          <w:lang w:eastAsia="ko-KR"/>
        </w:rPr>
      </w:pPr>
    </w:p>
    <w:p w14:paraId="2AA2AC54" w14:textId="257BDC1C" w:rsidR="00450975" w:rsidRPr="00342FF7" w:rsidRDefault="001E658A" w:rsidP="001E658A">
      <w:pPr>
        <w:rPr>
          <w:rFonts w:ascii="Malgun Gothic" w:eastAsia="Malgun Gothic" w:hAnsi="Malgun Gothic"/>
          <w:sz w:val="24"/>
          <w:lang w:eastAsia="ko-KR"/>
        </w:rPr>
      </w:pPr>
      <w:r w:rsidRPr="001E658A">
        <w:rPr>
          <w:rFonts w:ascii="Malgun Gothic" w:eastAsia="Malgun Gothic" w:hAnsi="Malgun Gothic" w:hint="eastAsia"/>
          <w:sz w:val="24"/>
          <w:lang w:eastAsia="ko-KR"/>
        </w:rPr>
        <w:t>카운티는 이 통지에 대한 모든 질문에 도움을 줄 수 있습니다. 도움이 필요하시면 월요일부터 금요일까지 오전 8:00부터 오후 5:00까지 오렌지 카운티 BHP (866) 308-3074로 전화하십시오.</w:t>
      </w:r>
      <w:r w:rsidR="00AF0A51" w:rsidRPr="00342FF7">
        <w:rPr>
          <w:rFonts w:ascii="Malgun Gothic" w:eastAsia="Malgun Gothic" w:hAnsi="Malgun Gothic"/>
          <w:sz w:val="24"/>
          <w:lang w:eastAsia="ko-KR"/>
        </w:rPr>
        <w:t xml:space="preserve"> </w:t>
      </w:r>
      <w:r w:rsidRPr="001E658A">
        <w:rPr>
          <w:rFonts w:ascii="Malgun Gothic" w:eastAsia="Malgun Gothic" w:hAnsi="Malgun Gothic" w:hint="eastAsia"/>
          <w:sz w:val="24"/>
          <w:lang w:eastAsia="ko-KR"/>
        </w:rPr>
        <w:t>청각 장애인이나 언어 장애가 있는 경우 월요일부터 금요일까지 오전 8:00에서 오후 5:00 사이에 TTY/TTD 번호 (866) 308-3073-5로 전화하여 도움을 받으십시오.</w:t>
      </w:r>
      <w:r w:rsidR="00AF0A51" w:rsidRPr="00342FF7">
        <w:rPr>
          <w:rFonts w:ascii="Malgun Gothic" w:eastAsia="Malgun Gothic" w:hAnsi="Malgun Gothic" w:hint="eastAsia"/>
          <w:sz w:val="24"/>
          <w:lang w:eastAsia="ko-KR"/>
        </w:rPr>
        <w:t xml:space="preserve"> </w:t>
      </w:r>
    </w:p>
    <w:p w14:paraId="3DB9D461" w14:textId="77777777" w:rsidR="005B35EB" w:rsidRPr="000A4E54" w:rsidRDefault="005B35EB" w:rsidP="005B35EB">
      <w:pPr>
        <w:rPr>
          <w:rFonts w:ascii="Arial" w:hAnsi="Arial"/>
          <w:sz w:val="24"/>
          <w:lang w:eastAsia="ko-KR"/>
        </w:rPr>
      </w:pPr>
    </w:p>
    <w:p w14:paraId="1D155A1E" w14:textId="40DA7513" w:rsidR="003B4B2E" w:rsidRPr="00342FF7" w:rsidRDefault="00A22AD3" w:rsidP="003B4B2E">
      <w:pPr>
        <w:rPr>
          <w:rFonts w:ascii="Malgun Gothic" w:eastAsia="Malgun Gothic" w:hAnsi="Malgun Gothic"/>
          <w:sz w:val="36"/>
          <w:lang w:eastAsia="ko-KR"/>
        </w:rPr>
      </w:pPr>
      <w:r w:rsidRPr="00A22AD3">
        <w:rPr>
          <w:rFonts w:ascii="Malgun Gothic" w:eastAsia="Malgun Gothic" w:hAnsi="Malgun Gothic" w:hint="eastAsia"/>
          <w:sz w:val="36"/>
          <w:lang w:eastAsia="ko-KR"/>
        </w:rPr>
        <w:t>이 통지서 또는 대형 서체, 점자 또는 전자 형식과 같은 카운티의 기타 자료를 전달하거나 통지를 읽는 데 도움이 필요한 경우 오렌지 카운티 BHP (866) 308-3074로 문의하십시오.</w:t>
      </w:r>
      <w:r>
        <w:rPr>
          <w:rFonts w:ascii="Malgun Gothic" w:eastAsia="Malgun Gothic" w:hAnsi="Malgun Gothic"/>
          <w:sz w:val="36"/>
          <w:lang w:eastAsia="ko-KR"/>
        </w:rPr>
        <w:t xml:space="preserve"> </w:t>
      </w:r>
    </w:p>
    <w:p w14:paraId="572EF24F" w14:textId="77777777" w:rsidR="00450975" w:rsidRPr="00AB2288" w:rsidRDefault="00450975" w:rsidP="00450975">
      <w:pPr>
        <w:rPr>
          <w:rFonts w:ascii="Arial" w:hAnsi="Arial"/>
          <w:sz w:val="24"/>
          <w:lang w:eastAsia="ko-KR"/>
        </w:rPr>
      </w:pPr>
    </w:p>
    <w:p w14:paraId="4B09ABE9" w14:textId="48C1DC22" w:rsidR="00B83E06" w:rsidRDefault="00A22AD3" w:rsidP="00A22AD3">
      <w:pPr>
        <w:pStyle w:val="BodyText"/>
        <w:jc w:val="left"/>
        <w:rPr>
          <w:rFonts w:ascii="Malgun Gothic" w:eastAsia="Malgun Gothic" w:hAnsi="Malgun Gothic"/>
          <w:lang w:eastAsia="ko-KR"/>
        </w:rPr>
      </w:pPr>
      <w:r w:rsidRPr="00A22AD3">
        <w:rPr>
          <w:rFonts w:ascii="Malgun Gothic" w:eastAsia="Malgun Gothic" w:hAnsi="Malgun Gothic" w:hint="eastAsia"/>
          <w:lang w:eastAsia="ko-KR"/>
        </w:rPr>
        <w:t>카운티가 귀하의 지원에 만족하지 않거나 추가 도움이 필요한 경우 주 Medi-Cal 관리 의료 옴부즈맨이 도움을 드릴 수 있습니다. 월요일부터 금요일까지 오전 8시부터 오후 5시(태평양 표준시)까지 전화하실 수 있습니다(공휴일 제외). 1-888-452-8609.</w:t>
      </w:r>
      <w:r>
        <w:rPr>
          <w:rFonts w:ascii="Malgun Gothic" w:eastAsia="Malgun Gothic" w:hAnsi="Malgun Gothic"/>
          <w:lang w:eastAsia="ko-KR"/>
        </w:rPr>
        <w:t xml:space="preserve"> </w:t>
      </w:r>
    </w:p>
    <w:p w14:paraId="385BDBB5" w14:textId="77777777" w:rsidR="00B83E06" w:rsidRDefault="00B83E06" w:rsidP="00B83E06">
      <w:pPr>
        <w:rPr>
          <w:rFonts w:ascii="Arial" w:hAnsi="Arial"/>
          <w:i/>
          <w:color w:val="808080"/>
          <w:sz w:val="24"/>
          <w:lang w:eastAsia="ko-KR"/>
        </w:rPr>
      </w:pPr>
    </w:p>
    <w:p w14:paraId="69DC650A" w14:textId="77777777" w:rsidR="007118D6" w:rsidRDefault="007118D6" w:rsidP="00705736">
      <w:pPr>
        <w:rPr>
          <w:rFonts w:ascii="Arial" w:hAnsi="Arial"/>
          <w:i/>
          <w:sz w:val="24"/>
          <w:lang w:val="es-ES"/>
        </w:rPr>
      </w:pPr>
    </w:p>
    <w:p w14:paraId="36E23663" w14:textId="3928B60A" w:rsidR="00705736" w:rsidRPr="00225B71" w:rsidRDefault="00705736" w:rsidP="00705736">
      <w:pPr>
        <w:rPr>
          <w:rFonts w:ascii="Arial" w:hAnsi="Arial"/>
          <w:i/>
          <w:sz w:val="24"/>
          <w:lang w:val="es-ES"/>
        </w:rPr>
      </w:pPr>
      <w:r w:rsidRPr="00225B71">
        <w:rPr>
          <w:rFonts w:ascii="Arial" w:hAnsi="Arial"/>
          <w:i/>
          <w:sz w:val="24"/>
          <w:lang w:val="es-ES"/>
        </w:rPr>
        <w:t>Azahar V. Lopez, PsyD, CHC</w:t>
      </w:r>
    </w:p>
    <w:p w14:paraId="1F4D4D48" w14:textId="77777777" w:rsidR="00705736" w:rsidRDefault="00705736" w:rsidP="00705736">
      <w:pPr>
        <w:rPr>
          <w:rFonts w:ascii="Arial" w:hAnsi="Arial"/>
          <w:i/>
          <w:sz w:val="24"/>
        </w:rPr>
      </w:pPr>
      <w:r>
        <w:rPr>
          <w:rFonts w:ascii="Arial" w:hAnsi="Arial"/>
          <w:i/>
          <w:sz w:val="24"/>
        </w:rPr>
        <w:t>Assistant Deputy Director</w:t>
      </w:r>
    </w:p>
    <w:p w14:paraId="739A8A69" w14:textId="77777777" w:rsidR="00705736" w:rsidRPr="00AD2728" w:rsidRDefault="00705736" w:rsidP="00705736">
      <w:pPr>
        <w:rPr>
          <w:rFonts w:ascii="Arial" w:hAnsi="Arial"/>
          <w:i/>
          <w:sz w:val="24"/>
        </w:rPr>
      </w:pPr>
      <w:r>
        <w:rPr>
          <w:rFonts w:ascii="Arial" w:hAnsi="Arial"/>
          <w:i/>
          <w:sz w:val="24"/>
        </w:rPr>
        <w:t>Quality Management Services (QMS)</w:t>
      </w:r>
    </w:p>
    <w:p w14:paraId="0DEF1C52" w14:textId="67D604B8" w:rsidR="00342FF7" w:rsidRPr="00342FF7" w:rsidRDefault="00342FF7" w:rsidP="00342FF7">
      <w:pPr>
        <w:rPr>
          <w:rFonts w:ascii="Malgun Gothic" w:eastAsia="Malgun Gothic" w:hAnsi="Malgun Gothic"/>
          <w:sz w:val="24"/>
          <w:szCs w:val="24"/>
          <w:lang w:eastAsia="ko"/>
        </w:rPr>
      </w:pPr>
      <w:r w:rsidRPr="00342FF7">
        <w:rPr>
          <w:rFonts w:ascii="Malgun Gothic" w:eastAsia="Malgun Gothic" w:hAnsi="Malgun Gothic"/>
          <w:sz w:val="24"/>
          <w:szCs w:val="24"/>
          <w:lang w:eastAsia="ko"/>
        </w:rPr>
        <w:t>동봉:</w:t>
      </w:r>
      <w:r w:rsidR="0084632F" w:rsidRPr="00342FF7">
        <w:rPr>
          <w:rFonts w:ascii="Malgun Gothic" w:eastAsia="Malgun Gothic" w:hAnsi="Malgun Gothic"/>
          <w:sz w:val="24"/>
          <w:szCs w:val="24"/>
          <w:lang w:eastAsia="ko-KR"/>
        </w:rPr>
        <w:t xml:space="preserve"> </w:t>
      </w:r>
      <w:r w:rsidR="00A22AD3" w:rsidRPr="00A22AD3">
        <w:rPr>
          <w:rFonts w:ascii="Malgun Gothic" w:eastAsia="Malgun Gothic" w:hAnsi="Malgun Gothic" w:hint="eastAsia"/>
          <w:sz w:val="24"/>
          <w:szCs w:val="24"/>
          <w:lang w:eastAsia="ko-KR"/>
        </w:rPr>
        <w:t>"Medi-Cal Managed Care에 따른 귀하의 권리"</w:t>
      </w:r>
    </w:p>
    <w:p w14:paraId="6DE92AD3" w14:textId="04FC991E" w:rsidR="00342FF7" w:rsidRPr="00342FF7" w:rsidRDefault="00342FF7" w:rsidP="00342FF7">
      <w:pPr>
        <w:rPr>
          <w:rFonts w:ascii="Malgun Gothic" w:eastAsia="Malgun Gothic" w:hAnsi="Malgun Gothic"/>
          <w:sz w:val="24"/>
          <w:szCs w:val="24"/>
          <w:lang w:eastAsia="ko-KR"/>
        </w:rPr>
      </w:pPr>
      <w:r w:rsidRPr="00342FF7">
        <w:rPr>
          <w:rFonts w:ascii="Malgun Gothic" w:eastAsia="Malgun Gothic" w:hAnsi="Malgun Gothic"/>
          <w:sz w:val="24"/>
          <w:szCs w:val="24"/>
          <w:lang w:eastAsia="ko"/>
        </w:rPr>
        <w:t xml:space="preserve">      </w:t>
      </w:r>
      <w:r w:rsidR="00A22AD3">
        <w:rPr>
          <w:rFonts w:ascii="Malgun Gothic" w:eastAsia="Malgun Gothic" w:hAnsi="Malgun Gothic"/>
          <w:sz w:val="24"/>
          <w:szCs w:val="24"/>
          <w:lang w:eastAsia="ko"/>
        </w:rPr>
        <w:t xml:space="preserve">  </w:t>
      </w:r>
      <w:r w:rsidR="00A22AD3" w:rsidRPr="00A22AD3">
        <w:rPr>
          <w:rFonts w:ascii="Malgun Gothic" w:eastAsia="Malgun Gothic" w:hAnsi="Malgun Gothic" w:hint="eastAsia"/>
          <w:sz w:val="24"/>
          <w:szCs w:val="24"/>
          <w:lang w:eastAsia="ko"/>
        </w:rPr>
        <w:t>가용성 통지</w:t>
      </w:r>
    </w:p>
    <w:p w14:paraId="0E861942" w14:textId="15616808" w:rsidR="00CC3549" w:rsidRPr="00E35D90" w:rsidRDefault="00342FF7" w:rsidP="00A22AD3">
      <w:pPr>
        <w:rPr>
          <w:rFonts w:ascii="Arial" w:hAnsi="Arial"/>
          <w:i/>
          <w:color w:val="808080"/>
          <w:sz w:val="24"/>
          <w:szCs w:val="24"/>
          <w:lang w:eastAsia="ko-KR"/>
        </w:rPr>
      </w:pPr>
      <w:r w:rsidRPr="00342FF7">
        <w:rPr>
          <w:rFonts w:ascii="Malgun Gothic" w:eastAsia="Malgun Gothic" w:hAnsi="Malgun Gothic"/>
          <w:sz w:val="24"/>
          <w:szCs w:val="24"/>
          <w:lang w:eastAsia="ko-KR"/>
        </w:rPr>
        <w:t xml:space="preserve">       </w:t>
      </w:r>
      <w:r w:rsidR="0084632F" w:rsidRPr="00342FF7">
        <w:rPr>
          <w:rFonts w:ascii="Malgun Gothic" w:eastAsia="Malgun Gothic" w:hAnsi="Malgun Gothic"/>
          <w:sz w:val="24"/>
          <w:szCs w:val="24"/>
          <w:lang w:eastAsia="ko-KR"/>
        </w:rPr>
        <w:t xml:space="preserve"> </w:t>
      </w:r>
      <w:r w:rsidRPr="00342FF7">
        <w:rPr>
          <w:rFonts w:ascii="Malgun Gothic" w:eastAsia="Malgun Gothic" w:hAnsi="Malgun Gothic"/>
          <w:sz w:val="24"/>
          <w:szCs w:val="24"/>
          <w:lang w:eastAsia="ko"/>
        </w:rPr>
        <w:t>차별 금지 통지</w:t>
      </w:r>
      <w:r w:rsidR="00A22AD3">
        <w:rPr>
          <w:rFonts w:ascii="Malgun Gothic" w:eastAsia="Malgun Gothic" w:hAnsi="Malgun Gothic"/>
          <w:sz w:val="24"/>
          <w:szCs w:val="24"/>
          <w:lang w:eastAsia="ko"/>
        </w:rPr>
        <w:t xml:space="preserve"> </w:t>
      </w:r>
    </w:p>
    <w:p w14:paraId="1EF7A95A" w14:textId="471D0E71" w:rsidR="00B17C7D" w:rsidRPr="00915295" w:rsidRDefault="00003191" w:rsidP="007118D6">
      <w:pPr>
        <w:rPr>
          <w:sz w:val="36"/>
          <w:szCs w:val="36"/>
        </w:rPr>
      </w:pPr>
      <w:r w:rsidRPr="00780B29">
        <w:rPr>
          <w:rFonts w:ascii="Arial" w:hAnsi="Arial"/>
          <w:i/>
          <w:sz w:val="24"/>
          <w:szCs w:val="24"/>
        </w:rPr>
        <w:fldChar w:fldCharType="begin">
          <w:ffData>
            <w:name w:val="Text26"/>
            <w:enabled/>
            <w:calcOnExit w:val="0"/>
            <w:textInput>
              <w:default w:val="Enclose notice with each letter"/>
            </w:textInput>
          </w:ffData>
        </w:fldChar>
      </w:r>
      <w:bookmarkStart w:id="8" w:name="Text26"/>
      <w:r w:rsidRPr="00780B29">
        <w:rPr>
          <w:rFonts w:ascii="Arial" w:hAnsi="Arial"/>
          <w:i/>
          <w:sz w:val="24"/>
          <w:szCs w:val="24"/>
        </w:rPr>
        <w:instrText xml:space="preserve"> FORMTEXT </w:instrText>
      </w:r>
      <w:r w:rsidRPr="00780B29">
        <w:rPr>
          <w:rFonts w:ascii="Arial" w:hAnsi="Arial"/>
          <w:i/>
          <w:sz w:val="24"/>
          <w:szCs w:val="24"/>
        </w:rPr>
      </w:r>
      <w:r w:rsidRPr="00780B29">
        <w:rPr>
          <w:rFonts w:ascii="Arial" w:hAnsi="Arial"/>
          <w:i/>
          <w:sz w:val="24"/>
          <w:szCs w:val="24"/>
        </w:rPr>
        <w:fldChar w:fldCharType="separate"/>
      </w:r>
      <w:r w:rsidRPr="00780B29">
        <w:rPr>
          <w:rFonts w:ascii="Arial" w:hAnsi="Arial"/>
          <w:i/>
          <w:noProof/>
          <w:sz w:val="24"/>
          <w:szCs w:val="24"/>
        </w:rPr>
        <w:t>Enclose notice with each letter</w:t>
      </w:r>
      <w:r w:rsidRPr="00780B29">
        <w:rPr>
          <w:rFonts w:ascii="Arial" w:hAnsi="Arial"/>
          <w:i/>
          <w:sz w:val="24"/>
          <w:szCs w:val="24"/>
        </w:rPr>
        <w:fldChar w:fldCharType="end"/>
      </w:r>
      <w:bookmarkEnd w:id="8"/>
    </w:p>
    <w:sectPr w:rsidR="00B17C7D" w:rsidRPr="00915295" w:rsidSect="00003191">
      <w:headerReference w:type="default" r:id="rId14"/>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F411" w14:textId="77777777" w:rsidR="00DA6945" w:rsidRDefault="00DA6945">
      <w:r>
        <w:separator/>
      </w:r>
    </w:p>
  </w:endnote>
  <w:endnote w:type="continuationSeparator" w:id="0">
    <w:p w14:paraId="772E833D" w14:textId="77777777" w:rsidR="00DA6945" w:rsidRDefault="00DA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88A2" w14:textId="28A3266D" w:rsidR="00971A80" w:rsidRDefault="00971A80">
    <w:pPr>
      <w:pStyle w:val="Footer"/>
    </w:pPr>
    <w:r>
      <w:t>NOA</w:t>
    </w:r>
    <w:r w:rsidR="004F2D0F">
      <w:t>BD</w:t>
    </w:r>
    <w:r w:rsidR="00171A1A">
      <w:t xml:space="preserve"> – </w:t>
    </w:r>
    <w:r w:rsidR="004F2D0F">
      <w:t>Delivery System Notice</w:t>
    </w:r>
    <w:r w:rsidR="00B90F8E">
      <w:t>_Korean</w:t>
    </w:r>
    <w:r w:rsidR="00A22AD3">
      <w:t xml:space="preserve"> (Revised June 2025)</w:t>
    </w:r>
    <w:r w:rsidR="004F2D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9A58" w14:textId="77777777" w:rsidR="00DA6945" w:rsidRDefault="00DA6945">
      <w:r>
        <w:separator/>
      </w:r>
    </w:p>
  </w:footnote>
  <w:footnote w:type="continuationSeparator" w:id="0">
    <w:p w14:paraId="4ABC1AC5" w14:textId="77777777" w:rsidR="00DA6945" w:rsidRDefault="00DA6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FB27" w14:textId="48935D1F" w:rsidR="00AD3704" w:rsidRPr="00225B71" w:rsidRDefault="00342FF7" w:rsidP="00AD3704">
    <w:pPr>
      <w:pStyle w:val="Header"/>
      <w:ind w:left="2160" w:firstLine="4320"/>
      <w:rPr>
        <w:sz w:val="18"/>
        <w:szCs w:val="18"/>
      </w:rPr>
    </w:pPr>
    <w:r w:rsidRPr="00225B71">
      <w:rPr>
        <w:noProof/>
        <w:sz w:val="18"/>
        <w:szCs w:val="18"/>
      </w:rPr>
      <mc:AlternateContent>
        <mc:Choice Requires="wps">
          <w:drawing>
            <wp:anchor distT="0" distB="0" distL="114300" distR="114300" simplePos="0" relativeHeight="251657728" behindDoc="0" locked="0" layoutInCell="0" allowOverlap="1" wp14:anchorId="4452E731" wp14:editId="4AFC353E">
              <wp:simplePos x="0" y="0"/>
              <wp:positionH relativeFrom="column">
                <wp:posOffset>3584575</wp:posOffset>
              </wp:positionH>
              <wp:positionV relativeFrom="paragraph">
                <wp:posOffset>-112395</wp:posOffset>
              </wp:positionV>
              <wp:extent cx="2192655" cy="342265"/>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2655" cy="342265"/>
                      </a:xfrm>
                      <a:prstGeom prst="rect">
                        <a:avLst/>
                      </a:prstGeom>
                      <a:extLst>
                        <a:ext uri="{AF507438-7753-43E0-B8FC-AC1667EBCBE1}">
                          <a14:hiddenEffects xmlns:a14="http://schemas.microsoft.com/office/drawing/2010/main">
                            <a:effectLst/>
                          </a14:hiddenEffects>
                        </a:ext>
                      </a:extLst>
                    </wps:spPr>
                    <wps:txbx>
                      <w:txbxContent>
                        <w:p w14:paraId="3B7C2BC7" w14:textId="174D0B1B" w:rsidR="00003191" w:rsidRPr="00F70223" w:rsidRDefault="00FD4FBE" w:rsidP="00003191">
                          <w:pPr>
                            <w:pStyle w:val="NormalWeb"/>
                            <w:spacing w:before="0" w:beforeAutospacing="0" w:after="0" w:afterAutospacing="0"/>
                            <w:jc w:val="center"/>
                          </w:pPr>
                          <w:r w:rsidRPr="00FD4FBE">
                            <w:rPr>
                              <w:rFonts w:ascii="Arial Black" w:hAnsi="Arial Black" w:hint="eastAsia"/>
                              <w:i/>
                              <w:iCs/>
                              <w:outline/>
                              <w:color w:val="000000"/>
                              <w:sz w:val="28"/>
                              <w14:textOutline w14:w="9525" w14:cap="flat" w14:cmpd="sng" w14:algn="ctr">
                                <w14:solidFill>
                                  <w14:srgbClr w14:val="000000"/>
                                </w14:solidFill>
                                <w14:prstDash w14:val="solid"/>
                                <w14:round/>
                              </w14:textOutline>
                              <w14:textFill>
                                <w14:noFill/>
                              </w14:textFill>
                            </w:rPr>
                            <w:t>"</w:t>
                          </w:r>
                          <w:r w:rsidRPr="00FD4FBE">
                            <w:rPr>
                              <w:rFonts w:ascii="Malgun Gothic" w:eastAsia="Malgun Gothic" w:hAnsi="Malgun Gothic" w:cs="Malgun Gothic" w:hint="eastAsia"/>
                              <w:i/>
                              <w:iCs/>
                              <w:outline/>
                              <w:color w:val="000000"/>
                              <w:sz w:val="28"/>
                              <w14:textOutline w14:w="9525" w14:cap="flat" w14:cmpd="sng" w14:algn="ctr">
                                <w14:solidFill>
                                  <w14:srgbClr w14:val="000000"/>
                                </w14:solidFill>
                                <w14:prstDash w14:val="solid"/>
                                <w14:round/>
                              </w14:textOutline>
                              <w14:textFill>
                                <w14:noFill/>
                              </w14:textFill>
                            </w:rPr>
                            <w:t>전달</w:t>
                          </w:r>
                          <w:r w:rsidRPr="00FD4FBE">
                            <w:rPr>
                              <w:rFonts w:ascii="Arial Black" w:hAnsi="Arial Black" w:hint="eastAsia"/>
                              <w:i/>
                              <w:iCs/>
                              <w:outline/>
                              <w:color w:val="000000"/>
                              <w:sz w:val="28"/>
                              <w14:textOutline w14:w="9525" w14:cap="flat" w14:cmpd="sng" w14:algn="ctr">
                                <w14:solidFill>
                                  <w14:srgbClr w14:val="000000"/>
                                </w14:solidFill>
                                <w14:prstDash w14:val="solid"/>
                                <w14:round/>
                              </w14:textOutline>
                              <w14:textFill>
                                <w14:noFill/>
                              </w14:textFill>
                            </w:rPr>
                            <w:t xml:space="preserve"> </w:t>
                          </w:r>
                          <w:r w:rsidRPr="00FD4FBE">
                            <w:rPr>
                              <w:rFonts w:ascii="Malgun Gothic" w:eastAsia="Malgun Gothic" w:hAnsi="Malgun Gothic" w:cs="Malgun Gothic" w:hint="eastAsia"/>
                              <w:i/>
                              <w:iCs/>
                              <w:outline/>
                              <w:color w:val="000000"/>
                              <w:sz w:val="28"/>
                              <w14:textOutline w14:w="9525" w14:cap="flat" w14:cmpd="sng" w14:algn="ctr">
                                <w14:solidFill>
                                  <w14:srgbClr w14:val="000000"/>
                                </w14:solidFill>
                                <w14:prstDash w14:val="solid"/>
                                <w14:round/>
                              </w14:textOutline>
                              <w14:textFill>
                                <w14:noFill/>
                              </w14:textFill>
                            </w:rPr>
                            <w:t>시스템</w:t>
                          </w:r>
                          <w:r w:rsidRPr="00FD4FBE">
                            <w:rPr>
                              <w:rFonts w:ascii="Arial Black" w:hAnsi="Arial Black" w:hint="eastAsia"/>
                              <w:i/>
                              <w:iCs/>
                              <w:outline/>
                              <w:color w:val="000000"/>
                              <w:sz w:val="28"/>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52E731" id="_x0000_t202" coordsize="21600,21600" o:spt="202" path="m,l,21600r21600,l21600,xe">
              <v:stroke joinstyle="miter"/>
              <v:path gradientshapeok="t" o:connecttype="rect"/>
            </v:shapetype>
            <v:shape id="WordArt 5" o:spid="_x0000_s1026" type="#_x0000_t202" style="position:absolute;left:0;text-align:left;margin-left:282.25pt;margin-top:-8.85pt;width:172.6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" o:allowincell="f" filled="f" stroked="f">
              <o:lock v:ext="edit" shapetype="t"/>
              <v:textbox style="mso-fit-shape-to-text:t">
                <w:txbxContent>
                  <w:p w14:paraId="3B7C2BC7" w14:textId="174D0B1B" w:rsidR="00003191" w:rsidRPr="00F70223" w:rsidRDefault="00FD4FBE" w:rsidP="00003191">
                    <w:pPr>
                      <w:pStyle w:val="NormalWeb"/>
                      <w:spacing w:before="0" w:beforeAutospacing="0" w:after="0" w:afterAutospacing="0"/>
                      <w:jc w:val="center"/>
                    </w:pPr>
                    <w:r w:rsidRPr="00FD4FBE">
                      <w:rPr>
                        <w:rFonts w:ascii="Arial Black" w:hAnsi="Arial Black" w:hint="eastAsia"/>
                        <w:i/>
                        <w:iCs/>
                        <w:outline/>
                        <w:color w:val="000000"/>
                        <w:sz w:val="28"/>
                        <w14:textOutline w14:w="9525" w14:cap="flat" w14:cmpd="sng" w14:algn="ctr">
                          <w14:solidFill>
                            <w14:srgbClr w14:val="000000"/>
                          </w14:solidFill>
                          <w14:prstDash w14:val="solid"/>
                          <w14:round/>
                        </w14:textOutline>
                        <w14:textFill>
                          <w14:noFill/>
                        </w14:textFill>
                      </w:rPr>
                      <w:t>"</w:t>
                    </w:r>
                    <w:r w:rsidRPr="00FD4FBE">
                      <w:rPr>
                        <w:rFonts w:ascii="Malgun Gothic" w:eastAsia="Malgun Gothic" w:hAnsi="Malgun Gothic" w:cs="Malgun Gothic" w:hint="eastAsia"/>
                        <w:i/>
                        <w:iCs/>
                        <w:outline/>
                        <w:color w:val="000000"/>
                        <w:sz w:val="28"/>
                        <w14:textOutline w14:w="9525" w14:cap="flat" w14:cmpd="sng" w14:algn="ctr">
                          <w14:solidFill>
                            <w14:srgbClr w14:val="000000"/>
                          </w14:solidFill>
                          <w14:prstDash w14:val="solid"/>
                          <w14:round/>
                        </w14:textOutline>
                        <w14:textFill>
                          <w14:noFill/>
                        </w14:textFill>
                      </w:rPr>
                      <w:t>전달</w:t>
                    </w:r>
                    <w:r w:rsidRPr="00FD4FBE">
                      <w:rPr>
                        <w:rFonts w:ascii="Arial Black" w:hAnsi="Arial Black" w:hint="eastAsia"/>
                        <w:i/>
                        <w:iCs/>
                        <w:outline/>
                        <w:color w:val="000000"/>
                        <w:sz w:val="28"/>
                        <w14:textOutline w14:w="9525" w14:cap="flat" w14:cmpd="sng" w14:algn="ctr">
                          <w14:solidFill>
                            <w14:srgbClr w14:val="000000"/>
                          </w14:solidFill>
                          <w14:prstDash w14:val="solid"/>
                          <w14:round/>
                        </w14:textOutline>
                        <w14:textFill>
                          <w14:noFill/>
                        </w14:textFill>
                      </w:rPr>
                      <w:t xml:space="preserve"> </w:t>
                    </w:r>
                    <w:r w:rsidRPr="00FD4FBE">
                      <w:rPr>
                        <w:rFonts w:ascii="Malgun Gothic" w:eastAsia="Malgun Gothic" w:hAnsi="Malgun Gothic" w:cs="Malgun Gothic" w:hint="eastAsia"/>
                        <w:i/>
                        <w:iCs/>
                        <w:outline/>
                        <w:color w:val="000000"/>
                        <w:sz w:val="28"/>
                        <w14:textOutline w14:w="9525" w14:cap="flat" w14:cmpd="sng" w14:algn="ctr">
                          <w14:solidFill>
                            <w14:srgbClr w14:val="000000"/>
                          </w14:solidFill>
                          <w14:prstDash w14:val="solid"/>
                          <w14:round/>
                        </w14:textOutline>
                        <w14:textFill>
                          <w14:noFill/>
                        </w14:textFill>
                      </w:rPr>
                      <w:t>시스템</w:t>
                    </w:r>
                    <w:r w:rsidRPr="00FD4FBE">
                      <w:rPr>
                        <w:rFonts w:ascii="Arial Black" w:hAnsi="Arial Black" w:hint="eastAsia"/>
                        <w:i/>
                        <w:iCs/>
                        <w:outline/>
                        <w:color w:val="000000"/>
                        <w:sz w:val="28"/>
                        <w14:textOutline w14:w="9525" w14:cap="flat" w14:cmpd="sng" w14:algn="ctr">
                          <w14:solidFill>
                            <w14:srgbClr w14:val="000000"/>
                          </w14:solidFill>
                          <w14:prstDash w14:val="solid"/>
                          <w14:round/>
                        </w14:textOutline>
                        <w14:textFill>
                          <w14:noFill/>
                        </w14:textFill>
                      </w:rPr>
                      <w:t>"</w:t>
                    </w:r>
                  </w:p>
                </w:txbxContent>
              </v:textbox>
            </v:shape>
          </w:pict>
        </mc:Fallback>
      </mc:AlternateContent>
    </w:r>
  </w:p>
  <w:p w14:paraId="503AFB9B" w14:textId="77777777" w:rsidR="00AD3704" w:rsidRDefault="00AD3704" w:rsidP="00AD3704">
    <w:pPr>
      <w:pStyle w:val="Header"/>
      <w:ind w:left="2160" w:firstLine="4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8E54" w14:textId="77777777" w:rsidR="00003191" w:rsidRDefault="00003191" w:rsidP="00AD3704">
    <w:pPr>
      <w:pStyle w:val="Header"/>
      <w:ind w:left="2160" w:firstLine="4320"/>
    </w:pPr>
  </w:p>
  <w:p w14:paraId="3BB8FBF1" w14:textId="77777777" w:rsidR="00003191" w:rsidRDefault="00003191" w:rsidP="00AD3704">
    <w:pPr>
      <w:pStyle w:val="Header"/>
      <w:ind w:left="2160" w:firstLine="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429931771">
    <w:abstractNumId w:val="0"/>
  </w:num>
  <w:num w:numId="2" w16cid:durableId="737821790">
    <w:abstractNumId w:val="1"/>
  </w:num>
  <w:num w:numId="3" w16cid:durableId="328601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ocumentProtection w:edit="forms" w:enforcement="1" w:cryptProviderType="rsaAES" w:cryptAlgorithmClass="hash" w:cryptAlgorithmType="typeAny" w:cryptAlgorithmSid="14" w:cryptSpinCount="100000" w:hash="uA4WEnPTwZ0wdw+0i50RrRjOgKwnVMUgG4SYqQP5+jzznim/EyFQ9hZKAclwJ+IvTeY7UPXtrkeUkCvlYLJlQA==" w:salt="19i6HKCI1Lp7wClRTQwj2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7C"/>
    <w:rsid w:val="0000022F"/>
    <w:rsid w:val="0000118B"/>
    <w:rsid w:val="00003191"/>
    <w:rsid w:val="00010D3D"/>
    <w:rsid w:val="000179BF"/>
    <w:rsid w:val="00036394"/>
    <w:rsid w:val="00052139"/>
    <w:rsid w:val="000708A1"/>
    <w:rsid w:val="00080796"/>
    <w:rsid w:val="00081B4E"/>
    <w:rsid w:val="000A4E54"/>
    <w:rsid w:val="000B08DD"/>
    <w:rsid w:val="000C59B3"/>
    <w:rsid w:val="000D4AFB"/>
    <w:rsid w:val="000E1228"/>
    <w:rsid w:val="000F6D3C"/>
    <w:rsid w:val="0011050F"/>
    <w:rsid w:val="00122031"/>
    <w:rsid w:val="00133E1B"/>
    <w:rsid w:val="00140338"/>
    <w:rsid w:val="00146AFF"/>
    <w:rsid w:val="00165D61"/>
    <w:rsid w:val="00171A1A"/>
    <w:rsid w:val="001757B7"/>
    <w:rsid w:val="00177CEA"/>
    <w:rsid w:val="00182F44"/>
    <w:rsid w:val="0019429D"/>
    <w:rsid w:val="001977BE"/>
    <w:rsid w:val="001D6741"/>
    <w:rsid w:val="001E658A"/>
    <w:rsid w:val="001F4316"/>
    <w:rsid w:val="00201811"/>
    <w:rsid w:val="00225B71"/>
    <w:rsid w:val="00236A2E"/>
    <w:rsid w:val="00240280"/>
    <w:rsid w:val="00244487"/>
    <w:rsid w:val="00244A1E"/>
    <w:rsid w:val="0024709F"/>
    <w:rsid w:val="002613A3"/>
    <w:rsid w:val="00292299"/>
    <w:rsid w:val="00295C8E"/>
    <w:rsid w:val="002A676C"/>
    <w:rsid w:val="002C3F61"/>
    <w:rsid w:val="002C6FA7"/>
    <w:rsid w:val="002F1148"/>
    <w:rsid w:val="002F7331"/>
    <w:rsid w:val="003067C5"/>
    <w:rsid w:val="00313F48"/>
    <w:rsid w:val="00331F39"/>
    <w:rsid w:val="00337F8C"/>
    <w:rsid w:val="00342FF7"/>
    <w:rsid w:val="003536EC"/>
    <w:rsid w:val="00356037"/>
    <w:rsid w:val="00385137"/>
    <w:rsid w:val="003861B2"/>
    <w:rsid w:val="0039294A"/>
    <w:rsid w:val="0039480A"/>
    <w:rsid w:val="00394C76"/>
    <w:rsid w:val="003A1B72"/>
    <w:rsid w:val="003B44DF"/>
    <w:rsid w:val="003B4B2E"/>
    <w:rsid w:val="003E67AB"/>
    <w:rsid w:val="003E73F1"/>
    <w:rsid w:val="00415A15"/>
    <w:rsid w:val="00417CB4"/>
    <w:rsid w:val="0042728C"/>
    <w:rsid w:val="00427A7C"/>
    <w:rsid w:val="00450975"/>
    <w:rsid w:val="004831B7"/>
    <w:rsid w:val="0049124F"/>
    <w:rsid w:val="00493AF4"/>
    <w:rsid w:val="004A197A"/>
    <w:rsid w:val="004B4019"/>
    <w:rsid w:val="004C3DBA"/>
    <w:rsid w:val="004C6D2C"/>
    <w:rsid w:val="004E780D"/>
    <w:rsid w:val="004F2D0F"/>
    <w:rsid w:val="004F6430"/>
    <w:rsid w:val="00504FC9"/>
    <w:rsid w:val="00506E39"/>
    <w:rsid w:val="00531FD3"/>
    <w:rsid w:val="00540BB6"/>
    <w:rsid w:val="0054323E"/>
    <w:rsid w:val="00544C11"/>
    <w:rsid w:val="005520CD"/>
    <w:rsid w:val="00555A8C"/>
    <w:rsid w:val="0056607D"/>
    <w:rsid w:val="005936AD"/>
    <w:rsid w:val="005962EF"/>
    <w:rsid w:val="005964F2"/>
    <w:rsid w:val="005B35EB"/>
    <w:rsid w:val="005B5032"/>
    <w:rsid w:val="005C7FA3"/>
    <w:rsid w:val="005E2AA4"/>
    <w:rsid w:val="005E7978"/>
    <w:rsid w:val="005F1D25"/>
    <w:rsid w:val="005F731C"/>
    <w:rsid w:val="005F782B"/>
    <w:rsid w:val="0061694C"/>
    <w:rsid w:val="00622A18"/>
    <w:rsid w:val="006269C3"/>
    <w:rsid w:val="0063159B"/>
    <w:rsid w:val="00640B7F"/>
    <w:rsid w:val="00671583"/>
    <w:rsid w:val="00682C28"/>
    <w:rsid w:val="006932A8"/>
    <w:rsid w:val="006968DE"/>
    <w:rsid w:val="006B392D"/>
    <w:rsid w:val="006C221B"/>
    <w:rsid w:val="006C4D38"/>
    <w:rsid w:val="006E1A13"/>
    <w:rsid w:val="006F5982"/>
    <w:rsid w:val="006F7E8C"/>
    <w:rsid w:val="007038B3"/>
    <w:rsid w:val="00705736"/>
    <w:rsid w:val="007118D6"/>
    <w:rsid w:val="007645C2"/>
    <w:rsid w:val="007779C6"/>
    <w:rsid w:val="00780B29"/>
    <w:rsid w:val="007A76D9"/>
    <w:rsid w:val="007B0F89"/>
    <w:rsid w:val="007C26AC"/>
    <w:rsid w:val="007D1473"/>
    <w:rsid w:val="007D5E32"/>
    <w:rsid w:val="007E1D53"/>
    <w:rsid w:val="007F3127"/>
    <w:rsid w:val="00804553"/>
    <w:rsid w:val="00811409"/>
    <w:rsid w:val="0081167A"/>
    <w:rsid w:val="0083448A"/>
    <w:rsid w:val="0084632F"/>
    <w:rsid w:val="00846782"/>
    <w:rsid w:val="00851A96"/>
    <w:rsid w:val="00860E45"/>
    <w:rsid w:val="008775A2"/>
    <w:rsid w:val="00880D84"/>
    <w:rsid w:val="008A19DC"/>
    <w:rsid w:val="008A4A7E"/>
    <w:rsid w:val="008A4CA1"/>
    <w:rsid w:val="008B0CE0"/>
    <w:rsid w:val="008C39E1"/>
    <w:rsid w:val="00912EFA"/>
    <w:rsid w:val="00915295"/>
    <w:rsid w:val="009223B3"/>
    <w:rsid w:val="009451B2"/>
    <w:rsid w:val="009501B6"/>
    <w:rsid w:val="009529C3"/>
    <w:rsid w:val="00953972"/>
    <w:rsid w:val="00964919"/>
    <w:rsid w:val="009670C0"/>
    <w:rsid w:val="009674F3"/>
    <w:rsid w:val="009704F6"/>
    <w:rsid w:val="00971A80"/>
    <w:rsid w:val="0098145C"/>
    <w:rsid w:val="00981961"/>
    <w:rsid w:val="009A05DC"/>
    <w:rsid w:val="009B63B8"/>
    <w:rsid w:val="009C0507"/>
    <w:rsid w:val="009C1410"/>
    <w:rsid w:val="009C2BF2"/>
    <w:rsid w:val="009C7263"/>
    <w:rsid w:val="009D31D2"/>
    <w:rsid w:val="009D7D60"/>
    <w:rsid w:val="009E16F5"/>
    <w:rsid w:val="009F088B"/>
    <w:rsid w:val="009F1283"/>
    <w:rsid w:val="009F46C9"/>
    <w:rsid w:val="00A00769"/>
    <w:rsid w:val="00A05997"/>
    <w:rsid w:val="00A130CE"/>
    <w:rsid w:val="00A21E3C"/>
    <w:rsid w:val="00A22AD3"/>
    <w:rsid w:val="00A3281D"/>
    <w:rsid w:val="00A35E97"/>
    <w:rsid w:val="00A422DF"/>
    <w:rsid w:val="00A45802"/>
    <w:rsid w:val="00A45EB5"/>
    <w:rsid w:val="00A57BD1"/>
    <w:rsid w:val="00A64E60"/>
    <w:rsid w:val="00A709FD"/>
    <w:rsid w:val="00A91221"/>
    <w:rsid w:val="00A91F7A"/>
    <w:rsid w:val="00AA6013"/>
    <w:rsid w:val="00AB0E58"/>
    <w:rsid w:val="00AB2288"/>
    <w:rsid w:val="00AB6744"/>
    <w:rsid w:val="00AD3704"/>
    <w:rsid w:val="00AE47B9"/>
    <w:rsid w:val="00AF0A51"/>
    <w:rsid w:val="00B10CB5"/>
    <w:rsid w:val="00B17C7D"/>
    <w:rsid w:val="00B21D15"/>
    <w:rsid w:val="00B33982"/>
    <w:rsid w:val="00B37FC2"/>
    <w:rsid w:val="00B762EA"/>
    <w:rsid w:val="00B77108"/>
    <w:rsid w:val="00B77174"/>
    <w:rsid w:val="00B83E06"/>
    <w:rsid w:val="00B90F8E"/>
    <w:rsid w:val="00BC4CF6"/>
    <w:rsid w:val="00BE3503"/>
    <w:rsid w:val="00BF087E"/>
    <w:rsid w:val="00BF155D"/>
    <w:rsid w:val="00C01786"/>
    <w:rsid w:val="00C06023"/>
    <w:rsid w:val="00C11972"/>
    <w:rsid w:val="00C172BE"/>
    <w:rsid w:val="00C52DF2"/>
    <w:rsid w:val="00C602BB"/>
    <w:rsid w:val="00C7104B"/>
    <w:rsid w:val="00C91989"/>
    <w:rsid w:val="00C94A35"/>
    <w:rsid w:val="00C9782C"/>
    <w:rsid w:val="00CB38C7"/>
    <w:rsid w:val="00CC0E4B"/>
    <w:rsid w:val="00CC3549"/>
    <w:rsid w:val="00CC5135"/>
    <w:rsid w:val="00CD0AB5"/>
    <w:rsid w:val="00CD27EE"/>
    <w:rsid w:val="00CE0170"/>
    <w:rsid w:val="00CE563A"/>
    <w:rsid w:val="00CF15A9"/>
    <w:rsid w:val="00CF4EEC"/>
    <w:rsid w:val="00D0582A"/>
    <w:rsid w:val="00D372D4"/>
    <w:rsid w:val="00D5382B"/>
    <w:rsid w:val="00D57183"/>
    <w:rsid w:val="00D67FEA"/>
    <w:rsid w:val="00D91EA9"/>
    <w:rsid w:val="00DA56CB"/>
    <w:rsid w:val="00DA6945"/>
    <w:rsid w:val="00DB3ABC"/>
    <w:rsid w:val="00DC1C5D"/>
    <w:rsid w:val="00DC1DCF"/>
    <w:rsid w:val="00DC7DA8"/>
    <w:rsid w:val="00DE361C"/>
    <w:rsid w:val="00DF2973"/>
    <w:rsid w:val="00E04E93"/>
    <w:rsid w:val="00E0662F"/>
    <w:rsid w:val="00E30DF7"/>
    <w:rsid w:val="00E320FE"/>
    <w:rsid w:val="00E35D90"/>
    <w:rsid w:val="00E46130"/>
    <w:rsid w:val="00E46B56"/>
    <w:rsid w:val="00E50B19"/>
    <w:rsid w:val="00E60E6E"/>
    <w:rsid w:val="00E76327"/>
    <w:rsid w:val="00E80DA1"/>
    <w:rsid w:val="00E81A01"/>
    <w:rsid w:val="00E832E4"/>
    <w:rsid w:val="00EB681B"/>
    <w:rsid w:val="00ED3D8D"/>
    <w:rsid w:val="00ED48BE"/>
    <w:rsid w:val="00ED5987"/>
    <w:rsid w:val="00EE3B47"/>
    <w:rsid w:val="00EF1930"/>
    <w:rsid w:val="00EF5FF7"/>
    <w:rsid w:val="00EF7366"/>
    <w:rsid w:val="00F17A63"/>
    <w:rsid w:val="00F24363"/>
    <w:rsid w:val="00F40D8A"/>
    <w:rsid w:val="00F65EDF"/>
    <w:rsid w:val="00F67348"/>
    <w:rsid w:val="00F70223"/>
    <w:rsid w:val="00F84023"/>
    <w:rsid w:val="00F93EEF"/>
    <w:rsid w:val="00FC4341"/>
    <w:rsid w:val="00FD4FBE"/>
    <w:rsid w:val="00FD67FD"/>
    <w:rsid w:val="00FE732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79D21"/>
  <w15:chartTrackingRefBased/>
  <w15:docId w15:val="{8ED4C012-C94E-486F-A38B-8C357DD5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semiHidden/>
    <w:rPr>
      <w:rFonts w:ascii="Arial" w:hAnsi="Arial"/>
      <w:sz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27A7C"/>
    <w:rPr>
      <w:rFonts w:ascii="Tahoma" w:hAnsi="Tahoma" w:cs="Tahoma"/>
      <w:sz w:val="16"/>
      <w:szCs w:val="16"/>
    </w:rPr>
  </w:style>
  <w:style w:type="character" w:customStyle="1" w:styleId="BalloonTextChar">
    <w:name w:val="Balloon Text Char"/>
    <w:link w:val="BalloonText"/>
    <w:uiPriority w:val="99"/>
    <w:semiHidden/>
    <w:rsid w:val="00427A7C"/>
    <w:rPr>
      <w:rFonts w:ascii="Tahoma" w:hAnsi="Tahoma" w:cs="Tahoma"/>
      <w:sz w:val="16"/>
      <w:szCs w:val="16"/>
    </w:rPr>
  </w:style>
  <w:style w:type="character" w:styleId="CommentReference">
    <w:name w:val="annotation reference"/>
    <w:unhideWhenUsed/>
    <w:rsid w:val="00B21D15"/>
    <w:rPr>
      <w:sz w:val="16"/>
      <w:szCs w:val="16"/>
    </w:rPr>
  </w:style>
  <w:style w:type="paragraph" w:styleId="CommentText">
    <w:name w:val="annotation text"/>
    <w:basedOn w:val="Normal"/>
    <w:link w:val="CommentTextChar"/>
    <w:unhideWhenUsed/>
    <w:rsid w:val="00B21D15"/>
  </w:style>
  <w:style w:type="character" w:customStyle="1" w:styleId="CommentTextChar">
    <w:name w:val="Comment Text Char"/>
    <w:basedOn w:val="DefaultParagraphFont"/>
    <w:link w:val="CommentText"/>
    <w:rsid w:val="00B21D15"/>
  </w:style>
  <w:style w:type="paragraph" w:styleId="CommentSubject">
    <w:name w:val="annotation subject"/>
    <w:basedOn w:val="CommentText"/>
    <w:next w:val="CommentText"/>
    <w:link w:val="CommentSubjectChar"/>
    <w:uiPriority w:val="99"/>
    <w:semiHidden/>
    <w:unhideWhenUsed/>
    <w:rsid w:val="00B21D15"/>
    <w:rPr>
      <w:b/>
      <w:bCs/>
    </w:rPr>
  </w:style>
  <w:style w:type="character" w:customStyle="1" w:styleId="CommentSubjectChar">
    <w:name w:val="Comment Subject Char"/>
    <w:link w:val="CommentSubject"/>
    <w:uiPriority w:val="99"/>
    <w:semiHidden/>
    <w:rsid w:val="00B21D15"/>
    <w:rPr>
      <w:b/>
      <w:bCs/>
    </w:rPr>
  </w:style>
  <w:style w:type="character" w:styleId="UnresolvedMention">
    <w:name w:val="Unresolved Mention"/>
    <w:uiPriority w:val="99"/>
    <w:semiHidden/>
    <w:unhideWhenUsed/>
    <w:rsid w:val="00010D3D"/>
    <w:rPr>
      <w:color w:val="808080"/>
      <w:shd w:val="clear" w:color="auto" w:fill="E6E6E6"/>
    </w:rPr>
  </w:style>
  <w:style w:type="character" w:customStyle="1" w:styleId="BodyTextChar">
    <w:name w:val="Body Text Char"/>
    <w:link w:val="BodyText"/>
    <w:rsid w:val="00555A8C"/>
    <w:rPr>
      <w:rFonts w:ascii="Arial" w:hAnsi="Arial"/>
      <w:sz w:val="24"/>
    </w:rPr>
  </w:style>
  <w:style w:type="paragraph" w:styleId="PlainText">
    <w:name w:val="Plain Text"/>
    <w:basedOn w:val="Normal"/>
    <w:link w:val="PlainTextChar"/>
    <w:uiPriority w:val="99"/>
    <w:semiHidden/>
    <w:unhideWhenUsed/>
    <w:rsid w:val="00811409"/>
    <w:rPr>
      <w:rFonts w:ascii="Calibri" w:eastAsia="Calibri" w:hAnsi="Calibri"/>
      <w:sz w:val="22"/>
      <w:szCs w:val="21"/>
    </w:rPr>
  </w:style>
  <w:style w:type="character" w:customStyle="1" w:styleId="PlainTextChar">
    <w:name w:val="Plain Text Char"/>
    <w:link w:val="PlainText"/>
    <w:uiPriority w:val="99"/>
    <w:semiHidden/>
    <w:rsid w:val="00811409"/>
    <w:rPr>
      <w:rFonts w:ascii="Calibri" w:eastAsia="Calibri" w:hAnsi="Calibri"/>
      <w:sz w:val="22"/>
      <w:szCs w:val="21"/>
    </w:rPr>
  </w:style>
  <w:style w:type="paragraph" w:styleId="NormalWeb">
    <w:name w:val="Normal (Web)"/>
    <w:basedOn w:val="Normal"/>
    <w:uiPriority w:val="99"/>
    <w:unhideWhenUsed/>
    <w:rsid w:val="009501B6"/>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342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1248">
      <w:bodyDiv w:val="1"/>
      <w:marLeft w:val="0"/>
      <w:marRight w:val="0"/>
      <w:marTop w:val="0"/>
      <w:marBottom w:val="0"/>
      <w:divBdr>
        <w:top w:val="none" w:sz="0" w:space="0" w:color="auto"/>
        <w:left w:val="none" w:sz="0" w:space="0" w:color="auto"/>
        <w:bottom w:val="none" w:sz="0" w:space="0" w:color="auto"/>
        <w:right w:val="none" w:sz="0" w:space="0" w:color="auto"/>
      </w:divBdr>
    </w:div>
    <w:div w:id="666976679">
      <w:bodyDiv w:val="1"/>
      <w:marLeft w:val="0"/>
      <w:marRight w:val="0"/>
      <w:marTop w:val="0"/>
      <w:marBottom w:val="0"/>
      <w:divBdr>
        <w:top w:val="none" w:sz="0" w:space="0" w:color="auto"/>
        <w:left w:val="none" w:sz="0" w:space="0" w:color="auto"/>
        <w:bottom w:val="none" w:sz="0" w:space="0" w:color="auto"/>
        <w:right w:val="none" w:sz="0" w:space="0" w:color="auto"/>
      </w:divBdr>
    </w:div>
    <w:div w:id="1034035492">
      <w:bodyDiv w:val="1"/>
      <w:marLeft w:val="0"/>
      <w:marRight w:val="0"/>
      <w:marTop w:val="0"/>
      <w:marBottom w:val="0"/>
      <w:divBdr>
        <w:top w:val="none" w:sz="0" w:space="0" w:color="auto"/>
        <w:left w:val="none" w:sz="0" w:space="0" w:color="auto"/>
        <w:bottom w:val="none" w:sz="0" w:space="0" w:color="auto"/>
        <w:right w:val="none" w:sz="0" w:space="0" w:color="auto"/>
      </w:divBdr>
    </w:div>
    <w:div w:id="16062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720936D-2E71-4C9D-AB76-15507894CFD9}"/>
      </w:docPartPr>
      <w:docPartBody>
        <w:p w:rsidR="0029529B" w:rsidRDefault="00011CC6">
          <w:r w:rsidRPr="00784E4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C6"/>
    <w:rsid w:val="00011CC6"/>
    <w:rsid w:val="0029529B"/>
    <w:rsid w:val="002C6FA7"/>
    <w:rsid w:val="006932A8"/>
    <w:rsid w:val="00880D84"/>
    <w:rsid w:val="00CD0AB5"/>
    <w:rsid w:val="00D372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C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4.NOABD_Delivery_System_Notice</Abstract>
    <Organization xmlns="885d9017-c42c-4130-b512-59f6980cbf62">33</Organization>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921EB-772F-4FE7-AC1F-12A02896F197}">
  <ds:schemaRefs>
    <ds:schemaRef ds:uri="http://schemas.openxmlformats.org/package/2006/metadata/core-properties"/>
    <ds:schemaRef ds:uri="http://schemas.microsoft.com/office/infopath/2007/PartnerControls"/>
    <ds:schemaRef ds:uri="http://purl.org/dc/elements/1.1/"/>
    <ds:schemaRef ds:uri="http://schemas.microsoft.com/sharepoint/v3/fields"/>
    <ds:schemaRef ds:uri="http://schemas.microsoft.com/office/2006/documentManagement/types"/>
    <ds:schemaRef ds:uri="http://schemas.microsoft.com/sharepoint/v3"/>
    <ds:schemaRef ds:uri="http://purl.org/dc/terms/"/>
    <ds:schemaRef ds:uri="http://www.w3.org/XML/1998/namespace"/>
    <ds:schemaRef ds:uri="885d9017-c42c-4130-b512-59f6980cbf6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C4EE35C-5A09-44E2-88D9-DD9E7F96CCA5}">
  <ds:schemaRefs>
    <ds:schemaRef ds:uri="http://schemas.microsoft.com/office/2006/metadata/longProperties"/>
  </ds:schemaRefs>
</ds:datastoreItem>
</file>

<file path=customXml/itemProps3.xml><?xml version="1.0" encoding="utf-8"?>
<ds:datastoreItem xmlns:ds="http://schemas.openxmlformats.org/officeDocument/2006/customXml" ds:itemID="{4980C429-DAC7-44A8-AA96-7FFF90E9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85616-E686-4BC5-A6B5-5569D3AF4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423</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4.NOABD_Delivery_System_Notice</vt:lpstr>
    </vt:vector>
  </TitlesOfParts>
  <Company>Payment Systems Division</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4.NOABD_Delivery_System_Notice</dc:title>
  <dc:subject/>
  <dc:creator>DHS</dc:creator>
  <cp:keywords>Mental Health, NOABD, Delivery System Notice</cp:keywords>
  <cp:lastModifiedBy>Carroll, Esmeralda</cp:lastModifiedBy>
  <cp:revision>9</cp:revision>
  <cp:lastPrinted>2017-01-10T21:39:00Z</cp:lastPrinted>
  <dcterms:created xsi:type="dcterms:W3CDTF">2022-06-30T18:29:00Z</dcterms:created>
  <dcterms:modified xsi:type="dcterms:W3CDTF">2025-08-21T17:19:00Z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611100.000000000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