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211D" w14:textId="3C9003DB" w:rsidR="003306CF" w:rsidRPr="009E1A17" w:rsidRDefault="00CA4BAD" w:rsidP="00AC70AE">
      <w:pPr>
        <w:spacing w:after="0"/>
        <w:rPr>
          <w:rFonts w:ascii="Calibri" w:eastAsia="SimHei" w:hAnsi="Calibri" w:cs="Calibri"/>
          <w:b/>
          <w:bCs/>
          <w:lang w:eastAsia="zh-CN"/>
        </w:rPr>
      </w:pPr>
      <w:r w:rsidRPr="009E1A17">
        <w:rPr>
          <w:rFonts w:ascii="Calibri" w:eastAsia="SimHei" w:hAnsi="Calibri" w:cs="Calibri"/>
          <w:noProof/>
          <w:lang w:eastAsia="zh-CN"/>
        </w:rPr>
        <w:drawing>
          <wp:anchor distT="0" distB="0" distL="114300" distR="114300" simplePos="0" relativeHeight="251662336" behindDoc="1" locked="0" layoutInCell="1" allowOverlap="1" wp14:anchorId="42BD422F" wp14:editId="1D833816">
            <wp:simplePos x="0" y="0"/>
            <wp:positionH relativeFrom="margin">
              <wp:posOffset>4842758</wp:posOffset>
            </wp:positionH>
            <wp:positionV relativeFrom="paragraph">
              <wp:posOffset>-201295</wp:posOffset>
            </wp:positionV>
            <wp:extent cx="1711173" cy="530463"/>
            <wp:effectExtent l="0" t="0" r="0" b="0"/>
            <wp:wrapNone/>
            <wp:docPr id="2140461076" name="Picture 2" descr="文字、标识  AI 生成的内容可能有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1076" name="Picture 2" descr="Text, logo&#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11173" cy="5304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1A17">
        <w:rPr>
          <w:rFonts w:ascii="Calibri" w:eastAsia="SimHei" w:hAnsi="Calibri" w:cs="Calibri"/>
          <w:b/>
          <w:bCs/>
          <w:u w:val="single"/>
          <w:lang w:eastAsia="zh-CN"/>
        </w:rPr>
        <w:t>非歧视通知</w:t>
      </w:r>
      <w:r w:rsidRPr="009E1A17">
        <w:rPr>
          <w:rFonts w:ascii="Calibri" w:eastAsia="SimHei" w:hAnsi="Calibri" w:cs="Calibri"/>
          <w:b/>
          <w:bCs/>
          <w:lang w:eastAsia="zh-CN"/>
        </w:rPr>
        <w:t xml:space="preserve"> </w:t>
      </w:r>
    </w:p>
    <w:p w14:paraId="131B251E" w14:textId="77777777" w:rsidR="000F6845" w:rsidRPr="009E1A17" w:rsidRDefault="000F6845" w:rsidP="000F6845">
      <w:pPr>
        <w:spacing w:after="0"/>
        <w:rPr>
          <w:rFonts w:ascii="Calibri" w:eastAsia="SimHei" w:hAnsi="Calibri" w:cs="Calibri"/>
          <w:b/>
          <w:bCs/>
          <w:u w:val="single"/>
          <w:lang w:eastAsia="zh-CN"/>
        </w:rPr>
      </w:pPr>
    </w:p>
    <w:p w14:paraId="73440D6C" w14:textId="4DFA0BC2" w:rsidR="003306CF" w:rsidRPr="009E1A17" w:rsidRDefault="00AA1F28" w:rsidP="003306CF">
      <w:pPr>
        <w:spacing w:after="0"/>
        <w:rPr>
          <w:rFonts w:ascii="Calibri" w:eastAsia="SimHei" w:hAnsi="Calibri" w:cs="Calibri"/>
          <w:lang w:eastAsia="zh-CN"/>
        </w:rPr>
      </w:pPr>
      <w:r w:rsidRPr="009E1A17">
        <w:rPr>
          <w:rFonts w:ascii="Calibri" w:eastAsia="SimHei" w:hAnsi="Calibri" w:cs="Calibri"/>
          <w:lang w:eastAsia="zh-CN"/>
        </w:rPr>
        <w:t>橙</w:t>
      </w:r>
      <w:r w:rsidR="005B334F" w:rsidRPr="009E1A17">
        <w:rPr>
          <w:rFonts w:ascii="Calibri" w:eastAsia="SimHei" w:hAnsi="Calibri" w:cs="Calibri"/>
          <w:lang w:eastAsia="zh-CN"/>
        </w:rPr>
        <w:t>县</w:t>
      </w:r>
      <w:r w:rsidR="005B334F" w:rsidRPr="009E1A17">
        <w:rPr>
          <w:rFonts w:ascii="Calibri" w:eastAsia="SimHei" w:hAnsi="Calibri" w:cs="Calibri"/>
          <w:lang w:eastAsia="zh-CN"/>
        </w:rPr>
        <w:t xml:space="preserve"> (Orange County, OC) </w:t>
      </w:r>
      <w:r w:rsidR="005B334F" w:rsidRPr="009E1A17">
        <w:rPr>
          <w:rFonts w:ascii="Calibri" w:eastAsia="SimHei" w:hAnsi="Calibri" w:cs="Calibri"/>
          <w:lang w:eastAsia="zh-CN"/>
        </w:rPr>
        <w:t>医疗保健机构</w:t>
      </w:r>
      <w:r w:rsidR="005B334F" w:rsidRPr="009E1A17">
        <w:rPr>
          <w:rFonts w:ascii="Calibri" w:eastAsia="SimHei" w:hAnsi="Calibri" w:cs="Calibri"/>
          <w:lang w:eastAsia="zh-CN"/>
        </w:rPr>
        <w:t xml:space="preserve"> (Health Care Agency, HCA) </w:t>
      </w:r>
      <w:r w:rsidR="005B334F" w:rsidRPr="009E1A17">
        <w:rPr>
          <w:rFonts w:ascii="Calibri" w:eastAsia="SimHei" w:hAnsi="Calibri" w:cs="Calibri"/>
          <w:lang w:eastAsia="zh-CN"/>
        </w:rPr>
        <w:t>遵守适用的联邦与州民权相关法律。</w:t>
      </w:r>
      <w:r w:rsidR="005B334F" w:rsidRPr="009E1A17">
        <w:rPr>
          <w:rFonts w:ascii="Calibri" w:eastAsia="SimHei" w:hAnsi="Calibri" w:cs="Calibri"/>
          <w:lang w:eastAsia="zh-CN"/>
        </w:rPr>
        <w:t xml:space="preserve">HCA </w:t>
      </w:r>
      <w:r w:rsidR="005B334F" w:rsidRPr="009E1A17">
        <w:rPr>
          <w:rFonts w:ascii="Calibri" w:eastAsia="SimHei" w:hAnsi="Calibri" w:cs="Calibri"/>
          <w:lang w:eastAsia="zh-CN"/>
        </w:rPr>
        <w:t>不会基于以下受保护类别进行非法歧视：种族、肤色、原籍国、血统、族群认同、年龄、残障状况（精神或肢体残疾）、性别、社会性别、性别认同、性取向、宗教、婚姻状况、健康状况或基因信息。</w:t>
      </w:r>
    </w:p>
    <w:p w14:paraId="6770D485" w14:textId="77777777" w:rsidR="003306CF" w:rsidRPr="009E1A17" w:rsidRDefault="003306CF" w:rsidP="003306CF">
      <w:pPr>
        <w:spacing w:after="0"/>
        <w:rPr>
          <w:rFonts w:ascii="Calibri" w:eastAsia="SimHei" w:hAnsi="Calibri" w:cs="Calibri"/>
          <w:lang w:eastAsia="zh-CN"/>
        </w:rPr>
      </w:pPr>
    </w:p>
    <w:p w14:paraId="0EB48964" w14:textId="1F4D2450" w:rsidR="007A4166" w:rsidRPr="009E1A17" w:rsidRDefault="000F59C5" w:rsidP="000F6845">
      <w:pPr>
        <w:spacing w:after="0"/>
        <w:rPr>
          <w:rFonts w:ascii="Calibri" w:eastAsia="SimHei" w:hAnsi="Calibri" w:cs="Calibri"/>
          <w:lang w:eastAsia="zh-CN"/>
        </w:rPr>
      </w:pPr>
      <w:r w:rsidRPr="009E1A17">
        <w:rPr>
          <w:rFonts w:ascii="Calibri" w:eastAsia="SimHei" w:hAnsi="Calibri" w:cs="Calibri"/>
          <w:lang w:eastAsia="zh-CN"/>
        </w:rPr>
        <w:t xml:space="preserve">OC </w:t>
      </w:r>
      <w:r w:rsidRPr="009E1A17">
        <w:rPr>
          <w:rFonts w:ascii="Calibri" w:eastAsia="SimHei" w:hAnsi="Calibri" w:cs="Calibri"/>
          <w:lang w:eastAsia="zh-CN"/>
        </w:rPr>
        <w:t>医疗保健机构的计划提供：</w:t>
      </w:r>
    </w:p>
    <w:p w14:paraId="0929FAA0" w14:textId="6EADA97D" w:rsidR="00C73B46" w:rsidRPr="009E1A17" w:rsidRDefault="007A4166" w:rsidP="003306CF">
      <w:pPr>
        <w:pStyle w:val="ListParagraph"/>
        <w:numPr>
          <w:ilvl w:val="0"/>
          <w:numId w:val="1"/>
        </w:numPr>
        <w:spacing w:after="120"/>
        <w:rPr>
          <w:rFonts w:ascii="Calibri" w:eastAsia="SimHei" w:hAnsi="Calibri" w:cs="Calibri"/>
          <w:lang w:eastAsia="zh-CN"/>
        </w:rPr>
      </w:pPr>
      <w:r w:rsidRPr="009E1A17">
        <w:rPr>
          <w:rFonts w:ascii="Calibri" w:eastAsia="SimHei" w:hAnsi="Calibri" w:cs="Calibri"/>
          <w:lang w:eastAsia="zh-CN"/>
        </w:rPr>
        <w:t>针对残障人士的免费帮助和服务，以帮助他们更好地进行沟通，例如：</w:t>
      </w:r>
      <w:r w:rsidRPr="009E1A17">
        <w:rPr>
          <w:rFonts w:ascii="Calibri" w:eastAsia="SimHei" w:hAnsi="Calibri" w:cs="Calibri"/>
          <w:lang w:eastAsia="zh-CN"/>
        </w:rPr>
        <w:t xml:space="preserve"> </w:t>
      </w:r>
    </w:p>
    <w:p w14:paraId="1D916392" w14:textId="1FCEF878" w:rsidR="007A4166" w:rsidRPr="009E1A17" w:rsidRDefault="007A4166" w:rsidP="003306CF">
      <w:pPr>
        <w:pStyle w:val="ListParagraph"/>
        <w:numPr>
          <w:ilvl w:val="1"/>
          <w:numId w:val="1"/>
        </w:numPr>
        <w:spacing w:after="120"/>
        <w:rPr>
          <w:rFonts w:ascii="Calibri" w:eastAsia="SimHei" w:hAnsi="Calibri" w:cs="Calibri"/>
          <w:lang w:eastAsia="zh-CN"/>
        </w:rPr>
      </w:pPr>
      <w:r w:rsidRPr="009E1A17">
        <w:rPr>
          <w:rFonts w:ascii="Calibri" w:eastAsia="SimHei" w:hAnsi="Calibri" w:cs="Calibri"/>
          <w:lang w:eastAsia="zh-CN"/>
        </w:rPr>
        <w:t>具备资质的手语翻译，以及其他格式的书面资料（大字版、盲文版、音频版或无障碍电子格式）</w:t>
      </w:r>
      <w:r w:rsidRPr="009E1A17">
        <w:rPr>
          <w:rFonts w:ascii="Calibri" w:eastAsia="SimHei" w:hAnsi="Calibri" w:cs="Calibri"/>
          <w:lang w:eastAsia="zh-CN"/>
        </w:rPr>
        <w:t xml:space="preserve"> </w:t>
      </w:r>
    </w:p>
    <w:p w14:paraId="7ED2BB1A" w14:textId="4C6A119A" w:rsidR="00C73B46" w:rsidRPr="009E1A17" w:rsidRDefault="007A4166" w:rsidP="003306CF">
      <w:pPr>
        <w:pStyle w:val="ListParagraph"/>
        <w:numPr>
          <w:ilvl w:val="0"/>
          <w:numId w:val="1"/>
        </w:numPr>
        <w:spacing w:after="120"/>
        <w:rPr>
          <w:rFonts w:ascii="Calibri" w:eastAsia="SimHei" w:hAnsi="Calibri" w:cs="Calibri"/>
          <w:lang w:eastAsia="zh-CN"/>
        </w:rPr>
      </w:pPr>
      <w:r w:rsidRPr="009E1A17">
        <w:rPr>
          <w:rFonts w:ascii="Calibri" w:eastAsia="SimHei" w:hAnsi="Calibri" w:cs="Calibri"/>
          <w:lang w:eastAsia="zh-CN"/>
        </w:rPr>
        <w:t>针对英语为非母语人士的免费语言服务，例如：</w:t>
      </w:r>
      <w:r w:rsidRPr="009E1A17">
        <w:rPr>
          <w:rFonts w:ascii="Calibri" w:eastAsia="SimHei" w:hAnsi="Calibri" w:cs="Calibri"/>
          <w:lang w:eastAsia="zh-CN"/>
        </w:rPr>
        <w:t xml:space="preserve"> </w:t>
      </w:r>
    </w:p>
    <w:p w14:paraId="56106AC3" w14:textId="015EF23E" w:rsidR="007A4166" w:rsidRPr="009E1A17" w:rsidRDefault="007A4166" w:rsidP="003306CF">
      <w:pPr>
        <w:pStyle w:val="ListParagraph"/>
        <w:numPr>
          <w:ilvl w:val="1"/>
          <w:numId w:val="1"/>
        </w:numPr>
        <w:spacing w:after="120"/>
        <w:rPr>
          <w:rFonts w:ascii="Calibri" w:eastAsia="SimHei" w:hAnsi="Calibri" w:cs="Calibri"/>
          <w:lang w:eastAsia="zh-CN"/>
        </w:rPr>
      </w:pPr>
      <w:r w:rsidRPr="009E1A17">
        <w:rPr>
          <w:rFonts w:ascii="Calibri" w:eastAsia="SimHei" w:hAnsi="Calibri" w:cs="Calibri"/>
          <w:lang w:eastAsia="zh-CN"/>
        </w:rPr>
        <w:t>具备资质的口译人员，以及</w:t>
      </w:r>
      <w:r w:rsidRPr="009E1A17">
        <w:rPr>
          <w:rFonts w:ascii="Calibri" w:eastAsia="SimHei" w:hAnsi="Calibri" w:cs="Calibri"/>
          <w:lang w:eastAsia="zh-CN"/>
        </w:rPr>
        <w:t>/</w:t>
      </w:r>
      <w:r w:rsidRPr="009E1A17">
        <w:rPr>
          <w:rFonts w:ascii="Calibri" w:eastAsia="SimHei" w:hAnsi="Calibri" w:cs="Calibri"/>
          <w:lang w:eastAsia="zh-CN"/>
        </w:rPr>
        <w:t>或者其他语言版本的书面资料</w:t>
      </w:r>
      <w:r w:rsidRPr="009E1A17">
        <w:rPr>
          <w:rFonts w:ascii="Calibri" w:eastAsia="SimHei" w:hAnsi="Calibri" w:cs="Calibri"/>
          <w:lang w:eastAsia="zh-CN"/>
        </w:rPr>
        <w:t xml:space="preserve"> </w:t>
      </w:r>
    </w:p>
    <w:p w14:paraId="6988AB50" w14:textId="523A6844" w:rsidR="00C73B46" w:rsidRPr="009E1A17" w:rsidRDefault="00434B59" w:rsidP="000F6845">
      <w:pPr>
        <w:spacing w:after="0"/>
        <w:rPr>
          <w:rFonts w:ascii="Calibri" w:eastAsia="SimHei" w:hAnsi="Calibri" w:cs="Calibri"/>
          <w:lang w:eastAsia="zh-CN"/>
        </w:rPr>
      </w:pPr>
      <w:r w:rsidRPr="009E1A17">
        <w:rPr>
          <w:rFonts w:ascii="Calibri" w:eastAsia="SimHei" w:hAnsi="Calibri" w:cs="Calibri"/>
          <w:lang w:eastAsia="zh-CN"/>
        </w:rPr>
        <w:t>如需获取以上服务，请联系我们的工作人员。我们可根据您的申请，为您提供盲文、大字版、录音磁带或电子格式的本文件。</w:t>
      </w:r>
    </w:p>
    <w:p w14:paraId="574A39EB" w14:textId="77777777" w:rsidR="000F6845" w:rsidRPr="009E1A17" w:rsidRDefault="000F6845" w:rsidP="000F6845">
      <w:pPr>
        <w:spacing w:after="0"/>
        <w:rPr>
          <w:rFonts w:ascii="Calibri" w:eastAsia="SimHei" w:hAnsi="Calibri" w:cs="Calibri"/>
          <w:lang w:eastAsia="zh-CN"/>
        </w:rPr>
      </w:pPr>
    </w:p>
    <w:p w14:paraId="089564DC" w14:textId="56C73A71" w:rsidR="000F6845" w:rsidRPr="009E1A17" w:rsidRDefault="003306CF" w:rsidP="00AC70AE">
      <w:pPr>
        <w:spacing w:after="0"/>
        <w:rPr>
          <w:rFonts w:ascii="Calibri" w:eastAsia="SimHei" w:hAnsi="Calibri" w:cs="Calibri"/>
          <w:lang w:eastAsia="zh-CN"/>
        </w:rPr>
      </w:pPr>
      <w:r w:rsidRPr="009E1A17">
        <w:rPr>
          <w:rFonts w:ascii="Calibri" w:eastAsia="SimHei" w:hAnsi="Calibri" w:cs="Calibri"/>
          <w:lang w:eastAsia="zh-CN"/>
        </w:rPr>
        <w:t>若您认为</w:t>
      </w:r>
      <w:r w:rsidRPr="009E1A17">
        <w:rPr>
          <w:rFonts w:ascii="Calibri" w:eastAsia="SimHei" w:hAnsi="Calibri" w:cs="Calibri"/>
          <w:lang w:eastAsia="zh-CN"/>
        </w:rPr>
        <w:t xml:space="preserve"> HCA </w:t>
      </w:r>
      <w:r w:rsidRPr="009E1A17">
        <w:rPr>
          <w:rFonts w:ascii="Calibri" w:eastAsia="SimHei" w:hAnsi="Calibri" w:cs="Calibri"/>
          <w:lang w:eastAsia="zh-CN"/>
        </w:rPr>
        <w:t>未提供上述服务，或基于上文所列受保护类别存在其他非法歧视行为，您可向</w:t>
      </w:r>
      <w:r w:rsidRPr="009E1A17">
        <w:rPr>
          <w:rFonts w:ascii="Calibri" w:eastAsia="SimHei" w:hAnsi="Calibri" w:cs="Calibri"/>
          <w:lang w:eastAsia="zh-CN"/>
        </w:rPr>
        <w:t xml:space="preserve"> HCA </w:t>
      </w:r>
      <w:r w:rsidRPr="009E1A17">
        <w:rPr>
          <w:rFonts w:ascii="Calibri" w:eastAsia="SimHei" w:hAnsi="Calibri" w:cs="Calibri"/>
          <w:lang w:eastAsia="zh-CN"/>
        </w:rPr>
        <w:t>民权协调员提交申诉。您可在工作日上午</w:t>
      </w:r>
      <w:r w:rsidRPr="009E1A17">
        <w:rPr>
          <w:rFonts w:ascii="Calibri" w:eastAsia="SimHei" w:hAnsi="Calibri" w:cs="Calibri"/>
          <w:lang w:eastAsia="zh-CN"/>
        </w:rPr>
        <w:t xml:space="preserve"> 8:00 </w:t>
      </w:r>
      <w:r w:rsidRPr="009E1A17">
        <w:rPr>
          <w:rFonts w:ascii="Calibri" w:eastAsia="SimHei" w:hAnsi="Calibri" w:cs="Calibri"/>
          <w:lang w:eastAsia="zh-CN"/>
        </w:rPr>
        <w:t>至下午</w:t>
      </w:r>
      <w:r w:rsidRPr="009E1A17">
        <w:rPr>
          <w:rFonts w:ascii="Calibri" w:eastAsia="SimHei" w:hAnsi="Calibri" w:cs="Calibri"/>
          <w:lang w:eastAsia="zh-CN"/>
        </w:rPr>
        <w:t xml:space="preserve"> 5:00</w:t>
      </w:r>
      <w:r w:rsidRPr="009E1A17">
        <w:rPr>
          <w:rFonts w:ascii="Calibri" w:eastAsia="SimHei" w:hAnsi="Calibri" w:cs="Calibri"/>
          <w:lang w:eastAsia="zh-CN"/>
        </w:rPr>
        <w:t>，通过电话、书面、现场当面或线上方式提交申诉：</w:t>
      </w:r>
      <w:r w:rsidRPr="009E1A17">
        <w:rPr>
          <w:rFonts w:ascii="Calibri" w:eastAsia="SimHei" w:hAnsi="Calibri" w:cs="Calibri"/>
          <w:lang w:eastAsia="zh-CN"/>
        </w:rPr>
        <w:t xml:space="preserve"> </w:t>
      </w:r>
    </w:p>
    <w:p w14:paraId="11607F30" w14:textId="6A4F8B06" w:rsidR="008E3B80" w:rsidRPr="009E1A17" w:rsidRDefault="007A4166" w:rsidP="000F6845">
      <w:pPr>
        <w:spacing w:after="0"/>
        <w:ind w:left="360"/>
        <w:rPr>
          <w:rFonts w:ascii="Calibri" w:eastAsia="SimHei" w:hAnsi="Calibri" w:cs="Calibri"/>
        </w:rPr>
      </w:pPr>
      <w:r w:rsidRPr="009E1A17">
        <w:rPr>
          <w:rFonts w:ascii="Calibri" w:eastAsia="SimHei" w:hAnsi="Calibri" w:cs="Calibri"/>
          <w:lang w:eastAsia="zh-CN"/>
        </w:rPr>
        <w:t>Orange County Health Care Agency</w:t>
      </w:r>
    </w:p>
    <w:p w14:paraId="1FC4FFC7" w14:textId="77777777" w:rsidR="008E3B80" w:rsidRPr="009E1A17" w:rsidRDefault="007A4166" w:rsidP="000F6845">
      <w:pPr>
        <w:spacing w:after="0"/>
        <w:ind w:left="360"/>
        <w:rPr>
          <w:rFonts w:ascii="Calibri" w:eastAsia="SimHei" w:hAnsi="Calibri" w:cs="Calibri"/>
        </w:rPr>
      </w:pPr>
      <w:proofErr w:type="gramStart"/>
      <w:r w:rsidRPr="009E1A17">
        <w:rPr>
          <w:rFonts w:ascii="Calibri" w:eastAsia="SimHei" w:hAnsi="Calibri" w:cs="Calibri"/>
          <w:lang w:eastAsia="zh-CN"/>
        </w:rPr>
        <w:t>Attn:Civil</w:t>
      </w:r>
      <w:proofErr w:type="gramEnd"/>
      <w:r w:rsidRPr="009E1A17">
        <w:rPr>
          <w:rFonts w:ascii="Calibri" w:eastAsia="SimHei" w:hAnsi="Calibri" w:cs="Calibri"/>
          <w:lang w:eastAsia="zh-CN"/>
        </w:rPr>
        <w:t xml:space="preserve"> Rights Coordinator, Office of Compliance </w:t>
      </w:r>
    </w:p>
    <w:p w14:paraId="6C835CA6" w14:textId="77777777" w:rsidR="008E3B80" w:rsidRPr="009E1A17" w:rsidRDefault="007A4166" w:rsidP="000F6845">
      <w:pPr>
        <w:spacing w:after="0"/>
        <w:ind w:left="360"/>
        <w:rPr>
          <w:rFonts w:ascii="Calibri" w:eastAsia="SimHei" w:hAnsi="Calibri" w:cs="Calibri"/>
        </w:rPr>
      </w:pPr>
      <w:r w:rsidRPr="009E1A17">
        <w:rPr>
          <w:rFonts w:ascii="Calibri" w:eastAsia="SimHei" w:hAnsi="Calibri" w:cs="Calibri"/>
          <w:lang w:eastAsia="zh-CN"/>
        </w:rPr>
        <w:t xml:space="preserve">405 W. 5th Street, Suite 212, Santa Ana, CA 92701 </w:t>
      </w:r>
    </w:p>
    <w:p w14:paraId="59B3785D" w14:textId="6AB07742" w:rsidR="003306CF" w:rsidRPr="009E1A17" w:rsidRDefault="007A4166" w:rsidP="000F6845">
      <w:pPr>
        <w:spacing w:after="0"/>
        <w:ind w:left="360"/>
        <w:rPr>
          <w:rFonts w:ascii="Calibri" w:eastAsia="SimHei" w:hAnsi="Calibri" w:cs="Calibri"/>
        </w:rPr>
      </w:pPr>
      <w:r w:rsidRPr="009E1A17">
        <w:rPr>
          <w:rFonts w:ascii="Calibri" w:eastAsia="SimHei" w:hAnsi="Calibri" w:cs="Calibri"/>
          <w:lang w:eastAsia="zh-CN"/>
        </w:rPr>
        <w:t>714-568-5614</w:t>
      </w:r>
      <w:r w:rsidRPr="009E1A17">
        <w:rPr>
          <w:rFonts w:ascii="Calibri" w:eastAsia="SimHei" w:hAnsi="Calibri" w:cs="Calibri"/>
          <w:lang w:eastAsia="zh-CN"/>
        </w:rPr>
        <w:t>；</w:t>
      </w:r>
      <w:r w:rsidRPr="009E1A17">
        <w:rPr>
          <w:rFonts w:ascii="Calibri" w:eastAsia="SimHei" w:hAnsi="Calibri" w:cs="Calibri"/>
          <w:lang w:eastAsia="zh-CN"/>
        </w:rPr>
        <w:t>711 (TTD)</w:t>
      </w:r>
      <w:r w:rsidRPr="009E1A17">
        <w:rPr>
          <w:rFonts w:ascii="Calibri" w:eastAsia="SimHei" w:hAnsi="Calibri" w:cs="Calibri"/>
          <w:lang w:eastAsia="zh-CN"/>
        </w:rPr>
        <w:t>；</w:t>
      </w:r>
      <w:r w:rsidRPr="009E1A17">
        <w:rPr>
          <w:rFonts w:ascii="Calibri" w:eastAsia="SimHei" w:hAnsi="Calibri" w:cs="Calibri"/>
          <w:lang w:eastAsia="zh-CN"/>
        </w:rPr>
        <w:t>714-834-6595</w:t>
      </w:r>
      <w:r w:rsidRPr="009E1A17">
        <w:rPr>
          <w:rFonts w:ascii="Calibri" w:eastAsia="SimHei" w:hAnsi="Calibri" w:cs="Calibri"/>
          <w:lang w:eastAsia="zh-CN"/>
        </w:rPr>
        <w:t>（传真）；</w:t>
      </w:r>
      <w:hyperlink r:id="rId6" w:history="1">
        <w:r w:rsidRPr="009E1A17">
          <w:rPr>
            <w:rStyle w:val="Hyperlink"/>
            <w:rFonts w:ascii="Calibri" w:eastAsia="SimHei" w:hAnsi="Calibri" w:cs="Calibri"/>
            <w:lang w:eastAsia="zh-CN"/>
          </w:rPr>
          <w:t>officeofcompliance@ochca.com</w:t>
        </w:r>
      </w:hyperlink>
      <w:r w:rsidRPr="009E1A17">
        <w:rPr>
          <w:rFonts w:ascii="Calibri" w:eastAsia="SimHei" w:hAnsi="Calibri" w:cs="Calibri"/>
          <w:lang w:eastAsia="zh-CN"/>
        </w:rPr>
        <w:t>；或</w:t>
      </w:r>
    </w:p>
    <w:p w14:paraId="4B4F8187" w14:textId="77777777" w:rsidR="000F6845" w:rsidRPr="009E1A17" w:rsidRDefault="000F6845" w:rsidP="000F6845">
      <w:pPr>
        <w:spacing w:after="0"/>
        <w:ind w:left="360"/>
        <w:rPr>
          <w:rFonts w:ascii="Calibri" w:eastAsia="SimHei" w:hAnsi="Calibri" w:cs="Calibri"/>
        </w:rPr>
      </w:pPr>
    </w:p>
    <w:p w14:paraId="05CCFC93" w14:textId="11FD1202" w:rsidR="003306CF" w:rsidRPr="009E1A17" w:rsidRDefault="004942C3" w:rsidP="007D2A2A">
      <w:pPr>
        <w:spacing w:after="320"/>
        <w:rPr>
          <w:rFonts w:ascii="Calibri" w:eastAsia="SimHei" w:hAnsi="Calibri" w:cs="Calibri"/>
        </w:rPr>
      </w:pPr>
      <w:r w:rsidRPr="009E1A17">
        <w:rPr>
          <w:rFonts w:ascii="Calibri" w:eastAsia="SimHei" w:hAnsi="Calibri" w:cs="Calibri"/>
          <w:noProof/>
          <w:color w:val="000000" w:themeColor="text1"/>
          <w:lang w:eastAsia="zh-CN"/>
        </w:rPr>
        <mc:AlternateContent>
          <mc:Choice Requires="wps">
            <w:drawing>
              <wp:anchor distT="0" distB="0" distL="114300" distR="114300" simplePos="0" relativeHeight="251659264" behindDoc="0" locked="0" layoutInCell="1" allowOverlap="1" wp14:anchorId="6C6DCFD2" wp14:editId="6E9A69EB">
                <wp:simplePos x="0" y="0"/>
                <wp:positionH relativeFrom="margin">
                  <wp:posOffset>-635</wp:posOffset>
                </wp:positionH>
                <wp:positionV relativeFrom="paragraph">
                  <wp:posOffset>719455</wp:posOffset>
                </wp:positionV>
                <wp:extent cx="6654800" cy="19050"/>
                <wp:effectExtent l="0" t="0" r="31750" b="19050"/>
                <wp:wrapNone/>
                <wp:docPr id="1361050004"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292E83"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56.65pt" to="523.95pt,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" strokecolor="black [3200]" strokeweight="1.5pt">
                <v:stroke joinstyle="miter"/>
                <w10:wrap anchorx="margin"/>
              </v:line>
            </w:pict>
          </mc:Fallback>
        </mc:AlternateContent>
      </w:r>
      <w:r w:rsidR="00AC73A5" w:rsidRPr="009E1A17">
        <w:rPr>
          <w:rFonts w:ascii="Calibri" w:eastAsia="SimHei" w:hAnsi="Calibri" w:cs="Calibri"/>
          <w:lang w:eastAsia="zh-CN"/>
        </w:rPr>
        <w:t>若您认为</w:t>
      </w:r>
      <w:r w:rsidR="00AC73A5" w:rsidRPr="009E1A17">
        <w:rPr>
          <w:rFonts w:ascii="Calibri" w:eastAsia="SimHei" w:hAnsi="Calibri" w:cs="Calibri"/>
          <w:u w:val="single"/>
          <w:lang w:eastAsia="zh-CN"/>
        </w:rPr>
        <w:t xml:space="preserve"> HCA </w:t>
      </w:r>
      <w:r w:rsidR="00AC73A5" w:rsidRPr="009E1A17">
        <w:rPr>
          <w:rFonts w:ascii="Calibri" w:eastAsia="SimHei" w:hAnsi="Calibri" w:cs="Calibri"/>
          <w:u w:val="single"/>
          <w:lang w:eastAsia="zh-CN"/>
        </w:rPr>
        <w:t>行为健康服务部</w:t>
      </w:r>
      <w:r w:rsidR="00AC73A5" w:rsidRPr="009E1A17">
        <w:rPr>
          <w:rFonts w:ascii="Calibri" w:eastAsia="SimHei" w:hAnsi="Calibri" w:cs="Calibri"/>
          <w:u w:val="single"/>
          <w:lang w:eastAsia="zh-CN"/>
        </w:rPr>
        <w:t xml:space="preserve"> (Behavioral Health Services) </w:t>
      </w:r>
      <w:r w:rsidR="00AC73A5" w:rsidRPr="009E1A17">
        <w:rPr>
          <w:rFonts w:ascii="Calibri" w:eastAsia="SimHei" w:hAnsi="Calibri" w:cs="Calibri"/>
          <w:lang w:eastAsia="zh-CN"/>
        </w:rPr>
        <w:t>未提供上述服务，或基于上文所列受保护类别存在其他非法歧视行为，您也可以通过</w:t>
      </w:r>
      <w:r w:rsidR="00AC73A5" w:rsidRPr="009E1A17">
        <w:rPr>
          <w:rFonts w:ascii="Calibri" w:eastAsia="SimHei" w:hAnsi="Calibri" w:cs="Calibri"/>
          <w:lang w:eastAsia="zh-CN"/>
        </w:rPr>
        <w:t xml:space="preserve"> HCA </w:t>
      </w:r>
      <w:r w:rsidR="00AC73A5" w:rsidRPr="009E1A17">
        <w:rPr>
          <w:rFonts w:ascii="Calibri" w:eastAsia="SimHei" w:hAnsi="Calibri" w:cs="Calibri"/>
          <w:lang w:eastAsia="zh-CN"/>
        </w:rPr>
        <w:t>行为健康服务部网站在线提交申诉，网址：</w:t>
      </w:r>
      <w:hyperlink r:id="rId7" w:history="1">
        <w:r w:rsidR="00AC73A5" w:rsidRPr="009E1A17">
          <w:rPr>
            <w:rStyle w:val="Hyperlink"/>
            <w:rFonts w:ascii="Calibri" w:eastAsia="SimHei" w:hAnsi="Calibri" w:cs="Calibri"/>
            <w:lang w:eastAsia="zh-CN"/>
          </w:rPr>
          <w:t>https://www.ochealthinfo.com/services-programs/mental-health-crisis-recovery/grievances-and-appeals</w:t>
        </w:r>
      </w:hyperlink>
      <w:r w:rsidR="00AC73A5" w:rsidRPr="009E1A17">
        <w:rPr>
          <w:rFonts w:ascii="Calibri" w:eastAsia="SimHei" w:hAnsi="Calibri" w:cs="Calibri"/>
          <w:lang w:eastAsia="zh-CN"/>
        </w:rPr>
        <w:t>。</w:t>
      </w:r>
    </w:p>
    <w:p w14:paraId="6A7FD31D" w14:textId="067001AE" w:rsidR="007D2A2A" w:rsidRPr="009E1A17" w:rsidRDefault="007A4166" w:rsidP="00C73B46">
      <w:pPr>
        <w:spacing w:after="0"/>
        <w:rPr>
          <w:rFonts w:ascii="Calibri" w:eastAsia="SimHei" w:hAnsi="Calibri" w:cs="Calibri"/>
        </w:rPr>
      </w:pPr>
      <w:r w:rsidRPr="009E1A17">
        <w:rPr>
          <w:rFonts w:ascii="Calibri" w:eastAsia="SimHei" w:hAnsi="Calibri" w:cs="Calibri"/>
          <w:b/>
          <w:bCs/>
          <w:u w:val="single"/>
          <w:lang w:eastAsia="zh-CN"/>
        </w:rPr>
        <w:t>民权办公室</w:t>
      </w:r>
      <w:r w:rsidRPr="009E1A17">
        <w:rPr>
          <w:rFonts w:ascii="Calibri" w:eastAsia="SimHei" w:hAnsi="Calibri" w:cs="Calibri"/>
          <w:b/>
          <w:bCs/>
          <w:u w:val="single"/>
          <w:lang w:eastAsia="zh-CN"/>
        </w:rPr>
        <w:t xml:space="preserve"> (Office of Civil Rights)</w:t>
      </w:r>
      <w:r w:rsidRPr="009E1A17">
        <w:rPr>
          <w:rFonts w:ascii="Calibri" w:eastAsia="SimHei" w:hAnsi="Calibri" w:cs="Calibri"/>
          <w:b/>
          <w:bCs/>
          <w:lang w:eastAsia="zh-CN"/>
        </w:rPr>
        <w:t xml:space="preserve"> - </w:t>
      </w:r>
      <w:r w:rsidRPr="009E1A17">
        <w:rPr>
          <w:rFonts w:ascii="Calibri" w:eastAsia="SimHei" w:hAnsi="Calibri" w:cs="Calibri"/>
          <w:b/>
          <w:bCs/>
          <w:lang w:eastAsia="zh-CN"/>
        </w:rPr>
        <w:t>加州医疗保健服务部</w:t>
      </w:r>
      <w:r w:rsidRPr="009E1A17">
        <w:rPr>
          <w:rFonts w:ascii="Calibri" w:eastAsia="SimHei" w:hAnsi="Calibri" w:cs="Calibri"/>
          <w:b/>
          <w:bCs/>
          <w:lang w:eastAsia="zh-CN"/>
        </w:rPr>
        <w:t xml:space="preserve"> (California Department of Health Care Services)</w:t>
      </w:r>
      <w:r w:rsidRPr="009E1A17">
        <w:rPr>
          <w:rFonts w:ascii="Calibri" w:eastAsia="SimHei" w:hAnsi="Calibri" w:cs="Calibri"/>
          <w:lang w:eastAsia="zh-CN"/>
        </w:rPr>
        <w:t xml:space="preserve"> </w:t>
      </w:r>
    </w:p>
    <w:p w14:paraId="718D1F2D" w14:textId="41D3EB03" w:rsidR="007D2A2A" w:rsidRPr="009E1A17" w:rsidRDefault="004835EF" w:rsidP="007D2A2A">
      <w:pPr>
        <w:spacing w:after="0"/>
        <w:rPr>
          <w:rFonts w:ascii="Calibri" w:eastAsia="SimHei" w:hAnsi="Calibri" w:cs="Calibri"/>
        </w:rPr>
      </w:pPr>
      <w:r w:rsidRPr="009E1A17">
        <w:rPr>
          <w:rFonts w:ascii="Calibri" w:eastAsia="SimHei" w:hAnsi="Calibri" w:cs="Calibri"/>
          <w:lang w:eastAsia="zh-CN"/>
        </w:rPr>
        <w:t>如果您认为</w:t>
      </w:r>
      <w:r w:rsidRPr="009E1A17">
        <w:rPr>
          <w:rFonts w:ascii="Calibri" w:eastAsia="SimHei" w:hAnsi="Calibri" w:cs="Calibri"/>
          <w:lang w:eastAsia="zh-CN"/>
        </w:rPr>
        <w:t xml:space="preserve"> HCA </w:t>
      </w:r>
      <w:r w:rsidRPr="009E1A17">
        <w:rPr>
          <w:rFonts w:ascii="Calibri" w:eastAsia="SimHei" w:hAnsi="Calibri" w:cs="Calibri"/>
          <w:lang w:eastAsia="zh-CN"/>
        </w:rPr>
        <w:t>未提供上述服务，或基于上文所列受保护类别存在其他非法歧视行为，您也可以通过电话、书面或电子方式，向加州医疗保健服务部民权办公室提交民权投诉：</w:t>
      </w:r>
      <w:r w:rsidRPr="009E1A17">
        <w:rPr>
          <w:rFonts w:ascii="Calibri" w:eastAsia="SimHei" w:hAnsi="Calibri" w:cs="Calibri"/>
          <w:lang w:eastAsia="zh-CN"/>
        </w:rPr>
        <w:t xml:space="preserve"> </w:t>
      </w:r>
    </w:p>
    <w:p w14:paraId="53AC6CFB" w14:textId="77777777" w:rsidR="000F6845" w:rsidRPr="009E1A17" w:rsidRDefault="007A4166" w:rsidP="000F6845">
      <w:pPr>
        <w:spacing w:after="0"/>
        <w:ind w:left="360"/>
        <w:rPr>
          <w:rFonts w:ascii="Calibri" w:eastAsia="SimHei" w:hAnsi="Calibri" w:cs="Calibri"/>
        </w:rPr>
      </w:pPr>
      <w:r w:rsidRPr="009E1A17">
        <w:rPr>
          <w:rFonts w:ascii="Calibri" w:eastAsia="SimHei" w:hAnsi="Calibri" w:cs="Calibri"/>
          <w:lang w:eastAsia="zh-CN"/>
        </w:rPr>
        <w:t>Department of Health Care Services Office of Civil Rights</w:t>
      </w:r>
    </w:p>
    <w:p w14:paraId="2A9C0D0A" w14:textId="3DC8FAAF" w:rsidR="00AC73A5" w:rsidRPr="009E1A17" w:rsidRDefault="007A4166" w:rsidP="000F6845">
      <w:pPr>
        <w:spacing w:after="0"/>
        <w:ind w:left="360"/>
        <w:rPr>
          <w:rFonts w:ascii="Calibri" w:eastAsia="SimHei" w:hAnsi="Calibri" w:cs="Calibri"/>
          <w:lang w:val="pt-BR"/>
        </w:rPr>
      </w:pPr>
      <w:r w:rsidRPr="009E1A17">
        <w:rPr>
          <w:rFonts w:ascii="Calibri" w:eastAsia="SimHei" w:hAnsi="Calibri" w:cs="Calibri"/>
          <w:lang w:val="pt-BR" w:eastAsia="zh-CN"/>
        </w:rPr>
        <w:t xml:space="preserve">P.O. Box 997413, MS 0009 Sacramento, CA 95899-7413 </w:t>
      </w:r>
    </w:p>
    <w:p w14:paraId="33B020B3" w14:textId="77777777" w:rsidR="001C1178" w:rsidRPr="009E1A17" w:rsidRDefault="007A4166" w:rsidP="000F6845">
      <w:pPr>
        <w:spacing w:after="0"/>
        <w:ind w:left="360"/>
        <w:rPr>
          <w:rFonts w:ascii="Calibri" w:eastAsia="SimHei" w:hAnsi="Calibri" w:cs="Calibri"/>
          <w:lang w:val="pt-BR"/>
        </w:rPr>
      </w:pPr>
      <w:r w:rsidRPr="009E1A17">
        <w:rPr>
          <w:rFonts w:ascii="Calibri" w:eastAsia="SimHei" w:hAnsi="Calibri" w:cs="Calibri"/>
          <w:lang w:val="pt-BR" w:eastAsia="zh-CN"/>
        </w:rPr>
        <w:t>1-916-440-7370</w:t>
      </w:r>
      <w:r w:rsidRPr="009E1A17">
        <w:rPr>
          <w:rFonts w:ascii="Calibri" w:eastAsia="SimHei" w:hAnsi="Calibri" w:cs="Calibri"/>
          <w:lang w:val="pt-BR" w:eastAsia="zh-CN"/>
        </w:rPr>
        <w:t>；</w:t>
      </w:r>
      <w:r w:rsidRPr="009E1A17">
        <w:rPr>
          <w:rFonts w:ascii="Calibri" w:eastAsia="SimHei" w:hAnsi="Calibri" w:cs="Calibri"/>
          <w:lang w:val="pt-BR" w:eastAsia="zh-CN"/>
        </w:rPr>
        <w:t>711 (TTD)</w:t>
      </w:r>
    </w:p>
    <w:p w14:paraId="569182CC" w14:textId="60F80E24" w:rsidR="007D2A2A" w:rsidRPr="009E1A17" w:rsidRDefault="001C1178" w:rsidP="000F6845">
      <w:pPr>
        <w:spacing w:after="0"/>
        <w:ind w:left="360"/>
        <w:rPr>
          <w:rFonts w:ascii="Calibri" w:eastAsia="SimHei" w:hAnsi="Calibri" w:cs="Calibri"/>
          <w:lang w:val="pt-BR"/>
        </w:rPr>
      </w:pPr>
      <w:hyperlink r:id="rId8" w:history="1">
        <w:r w:rsidRPr="009E1A17">
          <w:rPr>
            <w:rStyle w:val="Hyperlink"/>
            <w:rFonts w:ascii="Calibri" w:eastAsia="SimHei" w:hAnsi="Calibri" w:cs="Calibri"/>
            <w:lang w:val="pt-BR" w:eastAsia="zh-CN"/>
          </w:rPr>
          <w:t>CivilRights@dhcs.ca.gov</w:t>
        </w:r>
      </w:hyperlink>
      <w:r w:rsidRPr="009E1A17">
        <w:rPr>
          <w:rFonts w:ascii="Calibri" w:eastAsia="SimHei" w:hAnsi="Calibri" w:cs="Calibri"/>
          <w:lang w:val="pt-BR" w:eastAsia="zh-CN"/>
        </w:rPr>
        <w:t xml:space="preserve"> </w:t>
      </w:r>
    </w:p>
    <w:p w14:paraId="0376A80D" w14:textId="67422835" w:rsidR="00C73B46" w:rsidRPr="009E1A17" w:rsidRDefault="007A4166" w:rsidP="00C73B46">
      <w:pPr>
        <w:spacing w:after="0"/>
        <w:rPr>
          <w:rFonts w:ascii="Calibri" w:eastAsia="SimHei" w:hAnsi="Calibri" w:cs="Calibri"/>
          <w:lang w:val="pt-BR"/>
        </w:rPr>
      </w:pPr>
      <w:r w:rsidRPr="009E1A17">
        <w:rPr>
          <w:rFonts w:ascii="Calibri" w:eastAsia="SimHei" w:hAnsi="Calibri" w:cs="Calibri"/>
          <w:lang w:eastAsia="zh-CN"/>
        </w:rPr>
        <w:t>如需下载投诉表格</w:t>
      </w:r>
      <w:r w:rsidRPr="009E1A17">
        <w:rPr>
          <w:rFonts w:ascii="Calibri" w:eastAsia="SimHei" w:hAnsi="Calibri" w:cs="Calibri"/>
          <w:lang w:val="pt-BR" w:eastAsia="zh-CN"/>
        </w:rPr>
        <w:t>，</w:t>
      </w:r>
      <w:r w:rsidRPr="009E1A17">
        <w:rPr>
          <w:rFonts w:ascii="Calibri" w:eastAsia="SimHei" w:hAnsi="Calibri" w:cs="Calibri"/>
          <w:lang w:eastAsia="zh-CN"/>
        </w:rPr>
        <w:t>请访问</w:t>
      </w:r>
      <w:r w:rsidRPr="009E1A17">
        <w:rPr>
          <w:rFonts w:ascii="Calibri" w:eastAsia="SimHei" w:hAnsi="Calibri" w:cs="Calibri"/>
          <w:lang w:val="pt-BR" w:eastAsia="zh-CN"/>
        </w:rPr>
        <w:t>：</w:t>
      </w:r>
      <w:hyperlink r:id="rId9" w:history="1">
        <w:r w:rsidRPr="009E1A17">
          <w:rPr>
            <w:rStyle w:val="Hyperlink"/>
            <w:rFonts w:ascii="Calibri" w:eastAsia="SimHei" w:hAnsi="Calibri" w:cs="Calibri"/>
            <w:lang w:val="pt-BR" w:eastAsia="zh-CN"/>
          </w:rPr>
          <w:t>//www.dhcs.ca.gov/discrimination-grievance-procedures</w:t>
        </w:r>
      </w:hyperlink>
    </w:p>
    <w:p w14:paraId="3767FB8B" w14:textId="05A37626" w:rsidR="007D2A2A" w:rsidRPr="009E1A17" w:rsidRDefault="00AC73A5" w:rsidP="00C73B46">
      <w:pPr>
        <w:spacing w:after="0"/>
        <w:rPr>
          <w:rFonts w:ascii="Calibri" w:eastAsia="SimHei" w:hAnsi="Calibri" w:cs="Calibri"/>
          <w:b/>
          <w:bCs/>
          <w:u w:val="single"/>
          <w:lang w:val="pt-BR"/>
        </w:rPr>
      </w:pPr>
      <w:r w:rsidRPr="009E1A17">
        <w:rPr>
          <w:rFonts w:ascii="Calibri" w:eastAsia="SimHei" w:hAnsi="Calibri" w:cs="Calibri"/>
          <w:noProof/>
          <w:color w:val="000000" w:themeColor="text1"/>
          <w:lang w:eastAsia="zh-CN"/>
        </w:rPr>
        <mc:AlternateContent>
          <mc:Choice Requires="wps">
            <w:drawing>
              <wp:anchor distT="0" distB="0" distL="114300" distR="114300" simplePos="0" relativeHeight="251661312" behindDoc="0" locked="0" layoutInCell="1" allowOverlap="1" wp14:anchorId="6AF8441A" wp14:editId="3868F206">
                <wp:simplePos x="0" y="0"/>
                <wp:positionH relativeFrom="margin">
                  <wp:align>left</wp:align>
                </wp:positionH>
                <wp:positionV relativeFrom="paragraph">
                  <wp:posOffset>81427</wp:posOffset>
                </wp:positionV>
                <wp:extent cx="6654800" cy="19050"/>
                <wp:effectExtent l="0" t="0" r="31750" b="19050"/>
                <wp:wrapNone/>
                <wp:docPr id="1456121990" name="Straight Connector 1"/>
                <wp:cNvGraphicFramePr/>
                <a:graphic xmlns:a="http://schemas.openxmlformats.org/drawingml/2006/main">
                  <a:graphicData uri="http://schemas.microsoft.com/office/word/2010/wordprocessingShape">
                    <wps:wsp>
                      <wps:cNvCnPr/>
                      <wps:spPr>
                        <a:xfrm flipV="1">
                          <a:off x="0" y="0"/>
                          <a:ext cx="6654800" cy="1905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E650A23" id="Straight Connector 1" o:spid="_x0000_s1026" style="position:absolute;flip:y;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4pt" to="5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" strokecolor="black [3200]" strokeweight="1.5pt">
                <v:stroke joinstyle="miter"/>
                <w10:wrap anchorx="margin"/>
              </v:line>
            </w:pict>
          </mc:Fallback>
        </mc:AlternateContent>
      </w:r>
    </w:p>
    <w:p w14:paraId="018CED5D" w14:textId="77777777" w:rsidR="007D2A2A" w:rsidRPr="009E1A17" w:rsidRDefault="007A4166" w:rsidP="00C73B46">
      <w:pPr>
        <w:spacing w:after="0"/>
        <w:rPr>
          <w:rFonts w:ascii="Calibri" w:eastAsia="SimHei" w:hAnsi="Calibri" w:cs="Calibri"/>
          <w:b/>
          <w:bCs/>
          <w:lang w:val="pt-BR"/>
        </w:rPr>
      </w:pPr>
      <w:r w:rsidRPr="009E1A17">
        <w:rPr>
          <w:rFonts w:ascii="Calibri" w:eastAsia="SimHei" w:hAnsi="Calibri" w:cs="Calibri"/>
          <w:b/>
          <w:bCs/>
          <w:u w:val="single"/>
          <w:lang w:eastAsia="zh-CN"/>
        </w:rPr>
        <w:t>民权办公室</w:t>
      </w:r>
      <w:r w:rsidRPr="009E1A17">
        <w:rPr>
          <w:rFonts w:ascii="Calibri" w:eastAsia="SimHei" w:hAnsi="Calibri" w:cs="Calibri"/>
          <w:b/>
          <w:bCs/>
          <w:lang w:val="pt-BR" w:eastAsia="zh-CN"/>
        </w:rPr>
        <w:t xml:space="preserve"> - </w:t>
      </w:r>
      <w:r w:rsidRPr="009E1A17">
        <w:rPr>
          <w:rFonts w:ascii="Calibri" w:eastAsia="SimHei" w:hAnsi="Calibri" w:cs="Calibri"/>
          <w:b/>
          <w:bCs/>
          <w:lang w:eastAsia="zh-CN"/>
        </w:rPr>
        <w:t>美国卫生与公众服务部</w:t>
      </w:r>
      <w:r w:rsidRPr="009E1A17">
        <w:rPr>
          <w:rFonts w:ascii="Calibri" w:eastAsia="SimHei" w:hAnsi="Calibri" w:cs="Calibri"/>
          <w:b/>
          <w:bCs/>
          <w:lang w:val="pt-BR" w:eastAsia="zh-CN"/>
        </w:rPr>
        <w:t xml:space="preserve"> (U.S. Department of Health and Human Services) </w:t>
      </w:r>
    </w:p>
    <w:p w14:paraId="1E67A410" w14:textId="21726D76" w:rsidR="007D2A2A" w:rsidRPr="009E1A17" w:rsidRDefault="004835EF" w:rsidP="00186559">
      <w:pPr>
        <w:spacing w:after="0"/>
        <w:rPr>
          <w:rFonts w:ascii="Calibri" w:eastAsia="SimHei" w:hAnsi="Calibri" w:cs="Calibri"/>
          <w:lang w:val="pt-BR"/>
        </w:rPr>
      </w:pPr>
      <w:r w:rsidRPr="009E1A17">
        <w:rPr>
          <w:rFonts w:ascii="Calibri" w:eastAsia="SimHei" w:hAnsi="Calibri" w:cs="Calibri"/>
          <w:lang w:eastAsia="zh-CN"/>
        </w:rPr>
        <w:t>若您认为</w:t>
      </w:r>
      <w:r w:rsidRPr="009E1A17">
        <w:rPr>
          <w:rFonts w:ascii="Calibri" w:eastAsia="SimHei" w:hAnsi="Calibri" w:cs="Calibri"/>
          <w:lang w:val="pt-BR" w:eastAsia="zh-CN"/>
        </w:rPr>
        <w:t xml:space="preserve"> HCA </w:t>
      </w:r>
      <w:r w:rsidRPr="009E1A17">
        <w:rPr>
          <w:rFonts w:ascii="Calibri" w:eastAsia="SimHei" w:hAnsi="Calibri" w:cs="Calibri"/>
          <w:lang w:eastAsia="zh-CN"/>
        </w:rPr>
        <w:t>未提供上述服务或基于种族、肤色、原籍国、年龄、残障状况或性别</w:t>
      </w:r>
      <w:r w:rsidRPr="009E1A17">
        <w:rPr>
          <w:rFonts w:ascii="Calibri" w:eastAsia="SimHei" w:hAnsi="Calibri" w:cs="Calibri"/>
          <w:lang w:val="pt-BR" w:eastAsia="zh-CN"/>
        </w:rPr>
        <w:t>，</w:t>
      </w:r>
      <w:r w:rsidRPr="009E1A17">
        <w:rPr>
          <w:rFonts w:ascii="Calibri" w:eastAsia="SimHei" w:hAnsi="Calibri" w:cs="Calibri"/>
          <w:lang w:eastAsia="zh-CN"/>
        </w:rPr>
        <w:t>存在其他非法歧视行为</w:t>
      </w:r>
      <w:r w:rsidRPr="009E1A17">
        <w:rPr>
          <w:rFonts w:ascii="Calibri" w:eastAsia="SimHei" w:hAnsi="Calibri" w:cs="Calibri"/>
          <w:lang w:val="pt-BR" w:eastAsia="zh-CN"/>
        </w:rPr>
        <w:t>，</w:t>
      </w:r>
      <w:r w:rsidRPr="009E1A17">
        <w:rPr>
          <w:rFonts w:ascii="Calibri" w:eastAsia="SimHei" w:hAnsi="Calibri" w:cs="Calibri"/>
          <w:lang w:eastAsia="zh-CN"/>
        </w:rPr>
        <w:t>您也可以通过民权办公室投诉门户网站在线向美国卫生与公众服务部民权办公室提交民权投</w:t>
      </w:r>
      <w:r w:rsidRPr="009E1A17">
        <w:rPr>
          <w:rFonts w:ascii="Calibri" w:eastAsia="SimHei" w:hAnsi="Calibri" w:cs="Calibri"/>
          <w:lang w:eastAsia="zh-CN"/>
        </w:rPr>
        <w:lastRenderedPageBreak/>
        <w:t>诉</w:t>
      </w:r>
      <w:r w:rsidRPr="009E1A17">
        <w:rPr>
          <w:rFonts w:ascii="Calibri" w:eastAsia="SimHei" w:hAnsi="Calibri" w:cs="Calibri"/>
          <w:lang w:val="pt-BR" w:eastAsia="zh-CN"/>
        </w:rPr>
        <w:t>，</w:t>
      </w:r>
      <w:r w:rsidRPr="009E1A17">
        <w:rPr>
          <w:rFonts w:ascii="Calibri" w:eastAsia="SimHei" w:hAnsi="Calibri" w:cs="Calibri"/>
          <w:lang w:eastAsia="zh-CN"/>
        </w:rPr>
        <w:t>门户网站地址</w:t>
      </w:r>
      <w:r w:rsidRPr="009E1A17">
        <w:rPr>
          <w:rFonts w:ascii="Calibri" w:eastAsia="SimHei" w:hAnsi="Calibri" w:cs="Calibri"/>
          <w:lang w:val="pt-BR" w:eastAsia="zh-CN"/>
        </w:rPr>
        <w:t>：</w:t>
      </w:r>
      <w:hyperlink r:id="rId10" w:history="1">
        <w:r w:rsidRPr="009E1A17">
          <w:rPr>
            <w:rStyle w:val="Hyperlink"/>
            <w:rFonts w:ascii="Calibri" w:eastAsia="SimHei" w:hAnsi="Calibri" w:cs="Calibri"/>
            <w:lang w:val="pt-BR" w:eastAsia="zh-CN"/>
          </w:rPr>
          <w:t>https://ocrportal.hhs.gov/ocr/cp/wizard_cp.jsf</w:t>
        </w:r>
      </w:hyperlink>
      <w:r w:rsidRPr="009E1A17">
        <w:rPr>
          <w:rFonts w:ascii="Calibri" w:eastAsia="SimHei" w:hAnsi="Calibri" w:cs="Calibri"/>
          <w:lang w:val="pt-BR" w:eastAsia="zh-CN"/>
        </w:rPr>
        <w:t>；</w:t>
      </w:r>
      <w:r w:rsidRPr="009E1A17">
        <w:rPr>
          <w:rFonts w:ascii="Calibri" w:eastAsia="SimHei" w:hAnsi="Calibri" w:cs="Calibri"/>
          <w:lang w:eastAsia="zh-CN"/>
        </w:rPr>
        <w:t>或根据以下信息通过邮件或电话提出投诉</w:t>
      </w:r>
      <w:r w:rsidRPr="009E1A17">
        <w:rPr>
          <w:rFonts w:ascii="Calibri" w:eastAsia="SimHei" w:hAnsi="Calibri" w:cs="Calibri"/>
          <w:lang w:val="pt-BR" w:eastAsia="zh-CN"/>
        </w:rPr>
        <w:t>：</w:t>
      </w:r>
      <w:r w:rsidRPr="009E1A17">
        <w:rPr>
          <w:rFonts w:ascii="Calibri" w:eastAsia="SimHei" w:hAnsi="Calibri" w:cs="Calibri"/>
          <w:lang w:val="pt-BR" w:eastAsia="zh-CN"/>
        </w:rPr>
        <w:t xml:space="preserve"> </w:t>
      </w:r>
    </w:p>
    <w:p w14:paraId="707BB742" w14:textId="77777777" w:rsidR="00AC70AE" w:rsidRPr="009E1A17" w:rsidRDefault="00A520EB" w:rsidP="00AC70AE">
      <w:pPr>
        <w:spacing w:after="0"/>
        <w:ind w:left="360"/>
        <w:rPr>
          <w:rFonts w:ascii="Calibri" w:eastAsia="SimHei" w:hAnsi="Calibri" w:cs="Calibri"/>
        </w:rPr>
      </w:pPr>
      <w:r w:rsidRPr="009E1A17">
        <w:rPr>
          <w:rFonts w:ascii="Calibri" w:eastAsia="SimHei" w:hAnsi="Calibri" w:cs="Calibri"/>
          <w:lang w:eastAsia="zh-CN"/>
        </w:rPr>
        <w:t>U.S. Department of Health and Human Services</w:t>
      </w:r>
    </w:p>
    <w:p w14:paraId="52D0CC0E" w14:textId="55325031" w:rsidR="00A520EB" w:rsidRPr="009E1A17" w:rsidRDefault="007A4166" w:rsidP="00AC70AE">
      <w:pPr>
        <w:spacing w:after="0"/>
        <w:ind w:left="360"/>
        <w:rPr>
          <w:rFonts w:ascii="Calibri" w:eastAsia="SimHei" w:hAnsi="Calibri" w:cs="Calibri"/>
        </w:rPr>
      </w:pPr>
      <w:r w:rsidRPr="009E1A17">
        <w:rPr>
          <w:rFonts w:ascii="Calibri" w:eastAsia="SimHei" w:hAnsi="Calibri" w:cs="Calibri"/>
          <w:lang w:eastAsia="zh-CN"/>
        </w:rPr>
        <w:t xml:space="preserve">200 Independence Avenue, SW Room 509F, HHH Building Washington, D.C., 20201 </w:t>
      </w:r>
    </w:p>
    <w:p w14:paraId="6C95835D" w14:textId="0CDC0874" w:rsidR="007D2A2A" w:rsidRPr="009E1A17" w:rsidRDefault="007A4166" w:rsidP="000F6845">
      <w:pPr>
        <w:spacing w:after="0"/>
        <w:ind w:left="360"/>
        <w:rPr>
          <w:rFonts w:ascii="Calibri" w:eastAsia="SimHei" w:hAnsi="Calibri" w:cs="Calibri"/>
        </w:rPr>
      </w:pPr>
      <w:r w:rsidRPr="009E1A17">
        <w:rPr>
          <w:rFonts w:ascii="Calibri" w:eastAsia="SimHei" w:hAnsi="Calibri" w:cs="Calibri"/>
          <w:lang w:eastAsia="zh-CN"/>
        </w:rPr>
        <w:t>1-800-368-1019</w:t>
      </w:r>
      <w:r w:rsidRPr="009E1A17">
        <w:rPr>
          <w:rFonts w:ascii="Calibri" w:eastAsia="SimHei" w:hAnsi="Calibri" w:cs="Calibri"/>
          <w:lang w:eastAsia="zh-CN"/>
        </w:rPr>
        <w:t>：</w:t>
      </w:r>
      <w:r w:rsidRPr="009E1A17">
        <w:rPr>
          <w:rFonts w:ascii="Calibri" w:eastAsia="SimHei" w:hAnsi="Calibri" w:cs="Calibri"/>
          <w:lang w:eastAsia="zh-CN"/>
        </w:rPr>
        <w:t xml:space="preserve">1-800-537-7697 (TTD) </w:t>
      </w:r>
    </w:p>
    <w:p w14:paraId="47565F86" w14:textId="093BD198" w:rsidR="00C73B46" w:rsidRPr="009E1A17" w:rsidRDefault="007A4166" w:rsidP="003C7A4D">
      <w:pPr>
        <w:spacing w:after="0"/>
        <w:rPr>
          <w:rFonts w:ascii="Calibri" w:eastAsia="SimHei" w:hAnsi="Calibri" w:cs="Calibri"/>
        </w:rPr>
      </w:pPr>
      <w:r w:rsidRPr="009E1A17">
        <w:rPr>
          <w:rFonts w:ascii="Calibri" w:eastAsia="SimHei" w:hAnsi="Calibri" w:cs="Calibri"/>
          <w:lang w:eastAsia="zh-CN"/>
        </w:rPr>
        <w:t>如需下载投诉表格，请访问：</w:t>
      </w:r>
      <w:r w:rsidRPr="009E1A17">
        <w:rPr>
          <w:rStyle w:val="Hyperlink"/>
          <w:rFonts w:ascii="Calibri" w:eastAsia="SimHei" w:hAnsi="Calibri" w:cs="Calibri"/>
          <w:lang w:eastAsia="zh-CN"/>
        </w:rPr>
        <w:t>https://www.hhs.gov/sites/default/files/ocr-cr-complaint-form-package.pdf</w:t>
      </w:r>
    </w:p>
    <w:sectPr w:rsidR="00C73B46" w:rsidRPr="009E1A17" w:rsidSect="00AC70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55B37"/>
    <w:multiLevelType w:val="hybridMultilevel"/>
    <w:tmpl w:val="9706672A"/>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713039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166"/>
    <w:rsid w:val="000F59C5"/>
    <w:rsid w:val="000F6845"/>
    <w:rsid w:val="001142A6"/>
    <w:rsid w:val="00184DBB"/>
    <w:rsid w:val="00186559"/>
    <w:rsid w:val="001929FB"/>
    <w:rsid w:val="001A7493"/>
    <w:rsid w:val="001B47C9"/>
    <w:rsid w:val="001C1178"/>
    <w:rsid w:val="00236CA5"/>
    <w:rsid w:val="00243A90"/>
    <w:rsid w:val="00295529"/>
    <w:rsid w:val="003306CF"/>
    <w:rsid w:val="003C7A4D"/>
    <w:rsid w:val="00414A1A"/>
    <w:rsid w:val="00432046"/>
    <w:rsid w:val="00434B59"/>
    <w:rsid w:val="004835EF"/>
    <w:rsid w:val="004942C3"/>
    <w:rsid w:val="004A1ED7"/>
    <w:rsid w:val="004C67B6"/>
    <w:rsid w:val="005B334F"/>
    <w:rsid w:val="005C3999"/>
    <w:rsid w:val="0072058B"/>
    <w:rsid w:val="00721641"/>
    <w:rsid w:val="00737ADF"/>
    <w:rsid w:val="007A4166"/>
    <w:rsid w:val="007D2A2A"/>
    <w:rsid w:val="007E591A"/>
    <w:rsid w:val="00822AB2"/>
    <w:rsid w:val="00874751"/>
    <w:rsid w:val="008E3B80"/>
    <w:rsid w:val="008F44CC"/>
    <w:rsid w:val="009D0BBE"/>
    <w:rsid w:val="009E1A17"/>
    <w:rsid w:val="00A13FE4"/>
    <w:rsid w:val="00A520EB"/>
    <w:rsid w:val="00A57134"/>
    <w:rsid w:val="00AA1F28"/>
    <w:rsid w:val="00AB5BB5"/>
    <w:rsid w:val="00AC70AE"/>
    <w:rsid w:val="00AC73A5"/>
    <w:rsid w:val="00C07D11"/>
    <w:rsid w:val="00C4032E"/>
    <w:rsid w:val="00C446A1"/>
    <w:rsid w:val="00C7368B"/>
    <w:rsid w:val="00C73B46"/>
    <w:rsid w:val="00CA286B"/>
    <w:rsid w:val="00CA4BAD"/>
    <w:rsid w:val="00D06B63"/>
    <w:rsid w:val="00D16D0D"/>
    <w:rsid w:val="00D673C7"/>
    <w:rsid w:val="00D96CD4"/>
    <w:rsid w:val="00E40252"/>
    <w:rsid w:val="00E41D8A"/>
    <w:rsid w:val="00E77C5F"/>
    <w:rsid w:val="00EC2C62"/>
    <w:rsid w:val="00ED4F71"/>
    <w:rsid w:val="00EE7C4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D3416"/>
  <w15:chartTrackingRefBased/>
  <w15:docId w15:val="{DE90BB85-B2F3-4234-B108-E75462F6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1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1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1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1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1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1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1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1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1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1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1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1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1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166"/>
    <w:rPr>
      <w:rFonts w:eastAsiaTheme="majorEastAsia" w:cstheme="majorBidi"/>
      <w:color w:val="272727" w:themeColor="text1" w:themeTint="D8"/>
    </w:rPr>
  </w:style>
  <w:style w:type="paragraph" w:styleId="Title">
    <w:name w:val="Title"/>
    <w:basedOn w:val="Normal"/>
    <w:next w:val="Normal"/>
    <w:link w:val="TitleChar"/>
    <w:uiPriority w:val="10"/>
    <w:qFormat/>
    <w:rsid w:val="007A4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1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1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166"/>
    <w:pPr>
      <w:spacing w:before="160"/>
      <w:jc w:val="center"/>
    </w:pPr>
    <w:rPr>
      <w:i/>
      <w:iCs/>
      <w:color w:val="404040" w:themeColor="text1" w:themeTint="BF"/>
    </w:rPr>
  </w:style>
  <w:style w:type="character" w:customStyle="1" w:styleId="QuoteChar">
    <w:name w:val="Quote Char"/>
    <w:basedOn w:val="DefaultParagraphFont"/>
    <w:link w:val="Quote"/>
    <w:uiPriority w:val="29"/>
    <w:rsid w:val="007A4166"/>
    <w:rPr>
      <w:i/>
      <w:iCs/>
      <w:color w:val="404040" w:themeColor="text1" w:themeTint="BF"/>
    </w:rPr>
  </w:style>
  <w:style w:type="paragraph" w:styleId="ListParagraph">
    <w:name w:val="List Paragraph"/>
    <w:basedOn w:val="Normal"/>
    <w:uiPriority w:val="34"/>
    <w:qFormat/>
    <w:rsid w:val="007A4166"/>
    <w:pPr>
      <w:ind w:left="720"/>
      <w:contextualSpacing/>
    </w:pPr>
  </w:style>
  <w:style w:type="character" w:styleId="IntenseEmphasis">
    <w:name w:val="Intense Emphasis"/>
    <w:basedOn w:val="DefaultParagraphFont"/>
    <w:uiPriority w:val="21"/>
    <w:qFormat/>
    <w:rsid w:val="007A4166"/>
    <w:rPr>
      <w:i/>
      <w:iCs/>
      <w:color w:val="0F4761" w:themeColor="accent1" w:themeShade="BF"/>
    </w:rPr>
  </w:style>
  <w:style w:type="paragraph" w:styleId="IntenseQuote">
    <w:name w:val="Intense Quote"/>
    <w:basedOn w:val="Normal"/>
    <w:next w:val="Normal"/>
    <w:link w:val="IntenseQuoteChar"/>
    <w:uiPriority w:val="30"/>
    <w:qFormat/>
    <w:rsid w:val="007A4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166"/>
    <w:rPr>
      <w:i/>
      <w:iCs/>
      <w:color w:val="0F4761" w:themeColor="accent1" w:themeShade="BF"/>
    </w:rPr>
  </w:style>
  <w:style w:type="character" w:styleId="IntenseReference">
    <w:name w:val="Intense Reference"/>
    <w:basedOn w:val="DefaultParagraphFont"/>
    <w:uiPriority w:val="32"/>
    <w:qFormat/>
    <w:rsid w:val="007A4166"/>
    <w:rPr>
      <w:b/>
      <w:bCs/>
      <w:smallCaps/>
      <w:color w:val="0F4761" w:themeColor="accent1" w:themeShade="BF"/>
      <w:spacing w:val="5"/>
    </w:rPr>
  </w:style>
  <w:style w:type="character" w:styleId="Hyperlink">
    <w:name w:val="Hyperlink"/>
    <w:basedOn w:val="DefaultParagraphFont"/>
    <w:uiPriority w:val="99"/>
    <w:unhideWhenUsed/>
    <w:rsid w:val="008E3B80"/>
    <w:rPr>
      <w:color w:val="467886" w:themeColor="hyperlink"/>
      <w:u w:val="single"/>
    </w:rPr>
  </w:style>
  <w:style w:type="character" w:styleId="UnresolvedMention">
    <w:name w:val="Unresolved Mention"/>
    <w:basedOn w:val="DefaultParagraphFont"/>
    <w:uiPriority w:val="99"/>
    <w:semiHidden/>
    <w:unhideWhenUsed/>
    <w:rsid w:val="008E3B80"/>
    <w:rPr>
      <w:color w:val="605E5C"/>
      <w:shd w:val="clear" w:color="auto" w:fill="E1DFDD"/>
    </w:rPr>
  </w:style>
  <w:style w:type="paragraph" w:styleId="Revision">
    <w:name w:val="Revision"/>
    <w:hidden/>
    <w:uiPriority w:val="99"/>
    <w:semiHidden/>
    <w:rsid w:val="000F6845"/>
    <w:pPr>
      <w:spacing w:after="0" w:line="240" w:lineRule="auto"/>
    </w:pPr>
  </w:style>
  <w:style w:type="character" w:styleId="CommentReference">
    <w:name w:val="annotation reference"/>
    <w:basedOn w:val="DefaultParagraphFont"/>
    <w:uiPriority w:val="99"/>
    <w:semiHidden/>
    <w:unhideWhenUsed/>
    <w:rsid w:val="00434B59"/>
    <w:rPr>
      <w:sz w:val="16"/>
      <w:szCs w:val="16"/>
    </w:rPr>
  </w:style>
  <w:style w:type="paragraph" w:styleId="CommentText">
    <w:name w:val="annotation text"/>
    <w:basedOn w:val="Normal"/>
    <w:link w:val="CommentTextChar"/>
    <w:uiPriority w:val="99"/>
    <w:unhideWhenUsed/>
    <w:rsid w:val="00434B59"/>
    <w:pPr>
      <w:spacing w:line="240" w:lineRule="auto"/>
    </w:pPr>
    <w:rPr>
      <w:sz w:val="20"/>
      <w:szCs w:val="20"/>
    </w:rPr>
  </w:style>
  <w:style w:type="character" w:customStyle="1" w:styleId="CommentTextChar">
    <w:name w:val="Comment Text Char"/>
    <w:basedOn w:val="DefaultParagraphFont"/>
    <w:link w:val="CommentText"/>
    <w:uiPriority w:val="99"/>
    <w:rsid w:val="00434B59"/>
    <w:rPr>
      <w:sz w:val="20"/>
      <w:szCs w:val="20"/>
    </w:rPr>
  </w:style>
  <w:style w:type="paragraph" w:styleId="CommentSubject">
    <w:name w:val="annotation subject"/>
    <w:basedOn w:val="CommentText"/>
    <w:next w:val="CommentText"/>
    <w:link w:val="CommentSubjectChar"/>
    <w:uiPriority w:val="99"/>
    <w:semiHidden/>
    <w:unhideWhenUsed/>
    <w:rsid w:val="00434B59"/>
    <w:rPr>
      <w:b/>
      <w:bCs/>
    </w:rPr>
  </w:style>
  <w:style w:type="character" w:customStyle="1" w:styleId="CommentSubjectChar">
    <w:name w:val="Comment Subject Char"/>
    <w:basedOn w:val="CommentTextChar"/>
    <w:link w:val="CommentSubject"/>
    <w:uiPriority w:val="99"/>
    <w:semiHidden/>
    <w:rsid w:val="00434B59"/>
    <w:rPr>
      <w:b/>
      <w:bCs/>
      <w:sz w:val="20"/>
      <w:szCs w:val="20"/>
    </w:rPr>
  </w:style>
  <w:style w:type="character" w:styleId="FollowedHyperlink">
    <w:name w:val="FollowedHyperlink"/>
    <w:basedOn w:val="DefaultParagraphFont"/>
    <w:uiPriority w:val="99"/>
    <w:semiHidden/>
    <w:unhideWhenUsed/>
    <w:rsid w:val="003C7A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01420">
      <w:bodyDiv w:val="1"/>
      <w:marLeft w:val="0"/>
      <w:marRight w:val="0"/>
      <w:marTop w:val="0"/>
      <w:marBottom w:val="0"/>
      <w:divBdr>
        <w:top w:val="none" w:sz="0" w:space="0" w:color="auto"/>
        <w:left w:val="none" w:sz="0" w:space="0" w:color="auto"/>
        <w:bottom w:val="none" w:sz="0" w:space="0" w:color="auto"/>
        <w:right w:val="none" w:sz="0" w:space="0" w:color="auto"/>
      </w:divBdr>
      <w:divsChild>
        <w:div w:id="1598488696">
          <w:marLeft w:val="0"/>
          <w:marRight w:val="0"/>
          <w:marTop w:val="0"/>
          <w:marBottom w:val="0"/>
          <w:divBdr>
            <w:top w:val="none" w:sz="0" w:space="0" w:color="auto"/>
            <w:left w:val="none" w:sz="0" w:space="0" w:color="auto"/>
            <w:bottom w:val="none" w:sz="0" w:space="0" w:color="auto"/>
            <w:right w:val="none" w:sz="0" w:space="0" w:color="auto"/>
          </w:divBdr>
        </w:div>
      </w:divsChild>
    </w:div>
    <w:div w:id="395780758">
      <w:bodyDiv w:val="1"/>
      <w:marLeft w:val="0"/>
      <w:marRight w:val="0"/>
      <w:marTop w:val="0"/>
      <w:marBottom w:val="0"/>
      <w:divBdr>
        <w:top w:val="none" w:sz="0" w:space="0" w:color="auto"/>
        <w:left w:val="none" w:sz="0" w:space="0" w:color="auto"/>
        <w:bottom w:val="none" w:sz="0" w:space="0" w:color="auto"/>
        <w:right w:val="none" w:sz="0" w:space="0" w:color="auto"/>
      </w:divBdr>
      <w:divsChild>
        <w:div w:id="145316200">
          <w:marLeft w:val="0"/>
          <w:marRight w:val="0"/>
          <w:marTop w:val="0"/>
          <w:marBottom w:val="0"/>
          <w:divBdr>
            <w:top w:val="none" w:sz="0" w:space="0" w:color="auto"/>
            <w:left w:val="none" w:sz="0" w:space="0" w:color="auto"/>
            <w:bottom w:val="none" w:sz="0" w:space="0" w:color="auto"/>
            <w:right w:val="none" w:sz="0" w:space="0" w:color="auto"/>
          </w:divBdr>
        </w:div>
      </w:divsChild>
    </w:div>
    <w:div w:id="917861958">
      <w:bodyDiv w:val="1"/>
      <w:marLeft w:val="0"/>
      <w:marRight w:val="0"/>
      <w:marTop w:val="0"/>
      <w:marBottom w:val="0"/>
      <w:divBdr>
        <w:top w:val="none" w:sz="0" w:space="0" w:color="auto"/>
        <w:left w:val="none" w:sz="0" w:space="0" w:color="auto"/>
        <w:bottom w:val="none" w:sz="0" w:space="0" w:color="auto"/>
        <w:right w:val="none" w:sz="0" w:space="0" w:color="auto"/>
      </w:divBdr>
      <w:divsChild>
        <w:div w:id="2063871137">
          <w:marLeft w:val="0"/>
          <w:marRight w:val="0"/>
          <w:marTop w:val="0"/>
          <w:marBottom w:val="0"/>
          <w:divBdr>
            <w:top w:val="none" w:sz="0" w:space="0" w:color="auto"/>
            <w:left w:val="none" w:sz="0" w:space="0" w:color="auto"/>
            <w:bottom w:val="none" w:sz="0" w:space="0" w:color="auto"/>
            <w:right w:val="none" w:sz="0" w:space="0" w:color="auto"/>
          </w:divBdr>
        </w:div>
      </w:divsChild>
    </w:div>
    <w:div w:id="1021778275">
      <w:bodyDiv w:val="1"/>
      <w:marLeft w:val="0"/>
      <w:marRight w:val="0"/>
      <w:marTop w:val="0"/>
      <w:marBottom w:val="0"/>
      <w:divBdr>
        <w:top w:val="none" w:sz="0" w:space="0" w:color="auto"/>
        <w:left w:val="none" w:sz="0" w:space="0" w:color="auto"/>
        <w:bottom w:val="none" w:sz="0" w:space="0" w:color="auto"/>
        <w:right w:val="none" w:sz="0" w:space="0" w:color="auto"/>
      </w:divBdr>
      <w:divsChild>
        <w:div w:id="181940866">
          <w:marLeft w:val="0"/>
          <w:marRight w:val="0"/>
          <w:marTop w:val="0"/>
          <w:marBottom w:val="0"/>
          <w:divBdr>
            <w:top w:val="none" w:sz="0" w:space="0" w:color="auto"/>
            <w:left w:val="none" w:sz="0" w:space="0" w:color="auto"/>
            <w:bottom w:val="none" w:sz="0" w:space="0" w:color="auto"/>
            <w:right w:val="none" w:sz="0" w:space="0" w:color="auto"/>
          </w:divBdr>
        </w:div>
      </w:divsChild>
    </w:div>
    <w:div w:id="1025250741">
      <w:bodyDiv w:val="1"/>
      <w:marLeft w:val="0"/>
      <w:marRight w:val="0"/>
      <w:marTop w:val="0"/>
      <w:marBottom w:val="0"/>
      <w:divBdr>
        <w:top w:val="none" w:sz="0" w:space="0" w:color="auto"/>
        <w:left w:val="none" w:sz="0" w:space="0" w:color="auto"/>
        <w:bottom w:val="none" w:sz="0" w:space="0" w:color="auto"/>
        <w:right w:val="none" w:sz="0" w:space="0" w:color="auto"/>
      </w:divBdr>
      <w:divsChild>
        <w:div w:id="655182818">
          <w:marLeft w:val="0"/>
          <w:marRight w:val="0"/>
          <w:marTop w:val="0"/>
          <w:marBottom w:val="0"/>
          <w:divBdr>
            <w:top w:val="none" w:sz="0" w:space="0" w:color="auto"/>
            <w:left w:val="none" w:sz="0" w:space="0" w:color="auto"/>
            <w:bottom w:val="none" w:sz="0" w:space="0" w:color="auto"/>
            <w:right w:val="none" w:sz="0" w:space="0" w:color="auto"/>
          </w:divBdr>
        </w:div>
      </w:divsChild>
    </w:div>
    <w:div w:id="1058624718">
      <w:bodyDiv w:val="1"/>
      <w:marLeft w:val="0"/>
      <w:marRight w:val="0"/>
      <w:marTop w:val="0"/>
      <w:marBottom w:val="0"/>
      <w:divBdr>
        <w:top w:val="none" w:sz="0" w:space="0" w:color="auto"/>
        <w:left w:val="none" w:sz="0" w:space="0" w:color="auto"/>
        <w:bottom w:val="none" w:sz="0" w:space="0" w:color="auto"/>
        <w:right w:val="none" w:sz="0" w:space="0" w:color="auto"/>
      </w:divBdr>
      <w:divsChild>
        <w:div w:id="662900495">
          <w:marLeft w:val="0"/>
          <w:marRight w:val="0"/>
          <w:marTop w:val="0"/>
          <w:marBottom w:val="0"/>
          <w:divBdr>
            <w:top w:val="none" w:sz="0" w:space="0" w:color="auto"/>
            <w:left w:val="none" w:sz="0" w:space="0" w:color="auto"/>
            <w:bottom w:val="none" w:sz="0" w:space="0" w:color="auto"/>
            <w:right w:val="none" w:sz="0" w:space="0" w:color="auto"/>
          </w:divBdr>
        </w:div>
      </w:divsChild>
    </w:div>
    <w:div w:id="1128861427">
      <w:bodyDiv w:val="1"/>
      <w:marLeft w:val="0"/>
      <w:marRight w:val="0"/>
      <w:marTop w:val="0"/>
      <w:marBottom w:val="0"/>
      <w:divBdr>
        <w:top w:val="none" w:sz="0" w:space="0" w:color="auto"/>
        <w:left w:val="none" w:sz="0" w:space="0" w:color="auto"/>
        <w:bottom w:val="none" w:sz="0" w:space="0" w:color="auto"/>
        <w:right w:val="none" w:sz="0" w:space="0" w:color="auto"/>
      </w:divBdr>
      <w:divsChild>
        <w:div w:id="977882623">
          <w:marLeft w:val="0"/>
          <w:marRight w:val="0"/>
          <w:marTop w:val="0"/>
          <w:marBottom w:val="0"/>
          <w:divBdr>
            <w:top w:val="none" w:sz="0" w:space="0" w:color="auto"/>
            <w:left w:val="none" w:sz="0" w:space="0" w:color="auto"/>
            <w:bottom w:val="none" w:sz="0" w:space="0" w:color="auto"/>
            <w:right w:val="none" w:sz="0" w:space="0" w:color="auto"/>
          </w:divBdr>
        </w:div>
      </w:divsChild>
    </w:div>
    <w:div w:id="1186285303">
      <w:bodyDiv w:val="1"/>
      <w:marLeft w:val="0"/>
      <w:marRight w:val="0"/>
      <w:marTop w:val="0"/>
      <w:marBottom w:val="0"/>
      <w:divBdr>
        <w:top w:val="none" w:sz="0" w:space="0" w:color="auto"/>
        <w:left w:val="none" w:sz="0" w:space="0" w:color="auto"/>
        <w:bottom w:val="none" w:sz="0" w:space="0" w:color="auto"/>
        <w:right w:val="none" w:sz="0" w:space="0" w:color="auto"/>
      </w:divBdr>
      <w:divsChild>
        <w:div w:id="115415330">
          <w:marLeft w:val="0"/>
          <w:marRight w:val="0"/>
          <w:marTop w:val="0"/>
          <w:marBottom w:val="0"/>
          <w:divBdr>
            <w:top w:val="none" w:sz="0" w:space="0" w:color="auto"/>
            <w:left w:val="none" w:sz="0" w:space="0" w:color="auto"/>
            <w:bottom w:val="none" w:sz="0" w:space="0" w:color="auto"/>
            <w:right w:val="none" w:sz="0" w:space="0" w:color="auto"/>
          </w:divBdr>
        </w:div>
      </w:divsChild>
    </w:div>
    <w:div w:id="1870072425">
      <w:bodyDiv w:val="1"/>
      <w:marLeft w:val="0"/>
      <w:marRight w:val="0"/>
      <w:marTop w:val="0"/>
      <w:marBottom w:val="0"/>
      <w:divBdr>
        <w:top w:val="none" w:sz="0" w:space="0" w:color="auto"/>
        <w:left w:val="none" w:sz="0" w:space="0" w:color="auto"/>
        <w:bottom w:val="none" w:sz="0" w:space="0" w:color="auto"/>
        <w:right w:val="none" w:sz="0" w:space="0" w:color="auto"/>
      </w:divBdr>
      <w:divsChild>
        <w:div w:id="845941413">
          <w:marLeft w:val="0"/>
          <w:marRight w:val="0"/>
          <w:marTop w:val="0"/>
          <w:marBottom w:val="0"/>
          <w:divBdr>
            <w:top w:val="none" w:sz="0" w:space="0" w:color="auto"/>
            <w:left w:val="none" w:sz="0" w:space="0" w:color="auto"/>
            <w:bottom w:val="none" w:sz="0" w:space="0" w:color="auto"/>
            <w:right w:val="none" w:sz="0" w:space="0" w:color="auto"/>
          </w:divBdr>
        </w:div>
      </w:divsChild>
    </w:div>
    <w:div w:id="1964537750">
      <w:bodyDiv w:val="1"/>
      <w:marLeft w:val="0"/>
      <w:marRight w:val="0"/>
      <w:marTop w:val="0"/>
      <w:marBottom w:val="0"/>
      <w:divBdr>
        <w:top w:val="none" w:sz="0" w:space="0" w:color="auto"/>
        <w:left w:val="none" w:sz="0" w:space="0" w:color="auto"/>
        <w:bottom w:val="none" w:sz="0" w:space="0" w:color="auto"/>
        <w:right w:val="none" w:sz="0" w:space="0" w:color="auto"/>
      </w:divBdr>
      <w:divsChild>
        <w:div w:id="538125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vilRights@dhcs.ca.gov" TargetMode="External"/><Relationship Id="rId3" Type="http://schemas.openxmlformats.org/officeDocument/2006/relationships/settings" Target="settings.xml"/><Relationship Id="rId7" Type="http://schemas.openxmlformats.org/officeDocument/2006/relationships/hyperlink" Target="https://www.ochealthinfo.com/services-programs/mental-health-crisis-recovery/grievances-and-appea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ofcompliance@ochca.com" TargetMode="External"/><Relationship Id="rId11" Type="http://schemas.openxmlformats.org/officeDocument/2006/relationships/fontTable" Target="fontTable.xml"/><Relationship Id="rId5" Type="http://schemas.openxmlformats.org/officeDocument/2006/relationships/image" Target="media/image1.gif"/><Relationship Id="rId10" Type="http://schemas.openxmlformats.org/officeDocument/2006/relationships/hyperlink" Target="https://ocrportal.hhs.gov/ocr/cp/wizard_cp.jsf" TargetMode="External"/><Relationship Id="rId4" Type="http://schemas.openxmlformats.org/officeDocument/2006/relationships/webSettings" Target="webSettings.xml"/><Relationship Id="rId9" Type="http://schemas.openxmlformats.org/officeDocument/2006/relationships/hyperlink" Target="https://www.dhcs.ca.gov/discrimination-grievance-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OC HCA</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Ashley</dc:creator>
  <cp:keywords/>
  <dc:description/>
  <cp:lastModifiedBy>Carroll, Esmeralda</cp:lastModifiedBy>
  <cp:revision>3</cp:revision>
  <dcterms:created xsi:type="dcterms:W3CDTF">2026-09-16T16:10:00Z</dcterms:created>
  <dcterms:modified xsi:type="dcterms:W3CDTF">2026-10-21T19:31:00Z</dcterms:modified>
</cp:coreProperties>
</file>